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A2502C">
        <w:tc>
          <w:tcPr>
            <w:tcW w:w="9016" w:type="dxa"/>
            <w:gridSpan w:val="2"/>
          </w:tcPr>
          <w:p w14:paraId="3773DDB5" w14:textId="13ACF860" w:rsidR="009F2EE3" w:rsidRPr="00C21745" w:rsidRDefault="00B9170A" w:rsidP="009F2EE3">
            <w:pPr>
              <w:jc w:val="center"/>
              <w:rPr>
                <w:b/>
                <w:bCs/>
              </w:rPr>
            </w:pPr>
            <w:r>
              <w:rPr>
                <w:b/>
                <w:bCs/>
              </w:rPr>
              <w:t xml:space="preserve">                                                                                                                                                                                                                                                                                                                                                                                                                                                                                                                                                                                                                                                                                                                                                                                                                                                                                                                                                                                                                                                                                                                                                                                                                                                                                                                                                                                                                                                                                                                                                                                                                                                                                                                                                                                                                                                                                                                                                                                                                                                                                                                                                                                                                                                                                                                                                                                                                                                                                                                                                                                                                                              </w:t>
            </w:r>
            <w:r w:rsidR="009F2EE3" w:rsidRPr="00C21745">
              <w:rPr>
                <w:b/>
                <w:bCs/>
              </w:rPr>
              <w:t>MODEL ANSWERS – KNOWLEDGE TEST</w:t>
            </w:r>
          </w:p>
        </w:tc>
      </w:tr>
      <w:tr w:rsidR="009F2EE3" w14:paraId="3C127CF5" w14:textId="77777777" w:rsidTr="00A2502C">
        <w:tc>
          <w:tcPr>
            <w:tcW w:w="2547" w:type="dxa"/>
          </w:tcPr>
          <w:p w14:paraId="5E1F9A22" w14:textId="0CCA96E3" w:rsidR="009F2EE3" w:rsidRDefault="009F2EE3">
            <w:r>
              <w:t xml:space="preserve">Qualification </w:t>
            </w:r>
          </w:p>
        </w:tc>
        <w:tc>
          <w:tcPr>
            <w:tcW w:w="6469" w:type="dxa"/>
          </w:tcPr>
          <w:p w14:paraId="7D68E47D" w14:textId="2FFD3810" w:rsidR="009F2EE3" w:rsidRDefault="009F2EE3">
            <w:r>
              <w:t>103150 OC: Retail chain store manager</w:t>
            </w:r>
          </w:p>
        </w:tc>
      </w:tr>
      <w:tr w:rsidR="009F2EE3" w14:paraId="01DDC6A0" w14:textId="77777777" w:rsidTr="00A2502C">
        <w:tc>
          <w:tcPr>
            <w:tcW w:w="2547" w:type="dxa"/>
          </w:tcPr>
          <w:p w14:paraId="02D3EDA4" w14:textId="08301903" w:rsidR="009F2EE3" w:rsidRDefault="009F2EE3">
            <w:r>
              <w:t>Knowledge module</w:t>
            </w:r>
          </w:p>
        </w:tc>
        <w:tc>
          <w:tcPr>
            <w:tcW w:w="6469" w:type="dxa"/>
          </w:tcPr>
          <w:p w14:paraId="264DDEFA" w14:textId="5C98E1CA" w:rsidR="00EE3716" w:rsidRDefault="009F2EE3" w:rsidP="00BC3B85">
            <w:r>
              <w:t>KM0</w:t>
            </w:r>
            <w:r w:rsidR="00061910">
              <w:t>7</w:t>
            </w:r>
            <w:r w:rsidR="00EE3716">
              <w:t xml:space="preserve"> Concepts and principles of </w:t>
            </w:r>
            <w:r w:rsidR="00061910">
              <w:t>improving financial performance</w:t>
            </w:r>
          </w:p>
          <w:p w14:paraId="17506274" w14:textId="7EC90CE2" w:rsidR="00BC3B85" w:rsidRDefault="00BC3B85" w:rsidP="00BC3B85">
            <w:r>
              <w:t>N</w:t>
            </w:r>
            <w:r w:rsidR="00061910">
              <w:t>Q</w:t>
            </w:r>
            <w:r>
              <w:t>F5 Credits 3</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036"/>
        <w:gridCol w:w="3490"/>
        <w:gridCol w:w="3490"/>
      </w:tblGrid>
      <w:tr w:rsidR="00EE3716" w14:paraId="7778FFFA" w14:textId="77777777" w:rsidTr="00A2502C">
        <w:tc>
          <w:tcPr>
            <w:tcW w:w="2036" w:type="dxa"/>
          </w:tcPr>
          <w:p w14:paraId="63EB3315" w14:textId="58B15186" w:rsidR="00EE3716" w:rsidRDefault="00EE3716">
            <w:r>
              <w:t>Learner surname</w:t>
            </w:r>
          </w:p>
        </w:tc>
        <w:tc>
          <w:tcPr>
            <w:tcW w:w="3490" w:type="dxa"/>
          </w:tcPr>
          <w:p w14:paraId="1A658622" w14:textId="77777777" w:rsidR="00EE3716" w:rsidRDefault="00EE3716"/>
        </w:tc>
        <w:tc>
          <w:tcPr>
            <w:tcW w:w="3490" w:type="dxa"/>
          </w:tcPr>
          <w:p w14:paraId="51139647" w14:textId="7675A5C6" w:rsidR="00EE3716" w:rsidRDefault="00EE3716"/>
        </w:tc>
      </w:tr>
      <w:tr w:rsidR="00EE3716" w14:paraId="376EEBFB" w14:textId="77777777" w:rsidTr="00A2502C">
        <w:tc>
          <w:tcPr>
            <w:tcW w:w="2036" w:type="dxa"/>
          </w:tcPr>
          <w:p w14:paraId="4145B080" w14:textId="4E5CF44F" w:rsidR="00EE3716" w:rsidRDefault="00EE3716">
            <w:r>
              <w:t>Learner full names</w:t>
            </w:r>
          </w:p>
        </w:tc>
        <w:tc>
          <w:tcPr>
            <w:tcW w:w="3490" w:type="dxa"/>
          </w:tcPr>
          <w:p w14:paraId="3C8C0A23" w14:textId="77777777" w:rsidR="00EE3716" w:rsidRDefault="00EE3716"/>
        </w:tc>
        <w:tc>
          <w:tcPr>
            <w:tcW w:w="3490" w:type="dxa"/>
          </w:tcPr>
          <w:p w14:paraId="2990EA08" w14:textId="43D77ABA" w:rsidR="00EE3716" w:rsidRDefault="00EE3716"/>
        </w:tc>
      </w:tr>
      <w:tr w:rsidR="00EE3716" w14:paraId="10F423A3" w14:textId="77777777" w:rsidTr="00A2502C">
        <w:tc>
          <w:tcPr>
            <w:tcW w:w="2036" w:type="dxa"/>
          </w:tcPr>
          <w:p w14:paraId="112AEFBD" w14:textId="7F29A717" w:rsidR="00EE3716" w:rsidRDefault="00EE3716">
            <w:r>
              <w:t>Learner ID number</w:t>
            </w:r>
          </w:p>
        </w:tc>
        <w:tc>
          <w:tcPr>
            <w:tcW w:w="3490" w:type="dxa"/>
          </w:tcPr>
          <w:p w14:paraId="01DFFF2E" w14:textId="77777777" w:rsidR="00EE3716" w:rsidRDefault="00EE3716"/>
        </w:tc>
        <w:tc>
          <w:tcPr>
            <w:tcW w:w="3490" w:type="dxa"/>
          </w:tcPr>
          <w:p w14:paraId="373BECB1" w14:textId="636DAF03" w:rsidR="00EE3716" w:rsidRDefault="00EE3716"/>
        </w:tc>
      </w:tr>
      <w:tr w:rsidR="00EE3716" w14:paraId="72E8451E" w14:textId="77777777" w:rsidTr="00A2502C">
        <w:tc>
          <w:tcPr>
            <w:tcW w:w="2036" w:type="dxa"/>
          </w:tcPr>
          <w:p w14:paraId="1FCBC0C8" w14:textId="543D2848" w:rsidR="00EE3716" w:rsidRDefault="00EE3716">
            <w:r>
              <w:t xml:space="preserve">Date </w:t>
            </w:r>
          </w:p>
        </w:tc>
        <w:tc>
          <w:tcPr>
            <w:tcW w:w="3490" w:type="dxa"/>
          </w:tcPr>
          <w:p w14:paraId="70329126" w14:textId="77777777" w:rsidR="00EE3716" w:rsidRDefault="00EE3716"/>
        </w:tc>
        <w:tc>
          <w:tcPr>
            <w:tcW w:w="3490" w:type="dxa"/>
          </w:tcPr>
          <w:p w14:paraId="66AF6CA8" w14:textId="094D2935" w:rsidR="00EE3716" w:rsidRDefault="00EE3716"/>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A2502C">
        <w:tc>
          <w:tcPr>
            <w:tcW w:w="2254" w:type="dxa"/>
            <w:vAlign w:val="center"/>
          </w:tcPr>
          <w:p w14:paraId="4A47DF3D" w14:textId="1AB5FC10" w:rsidR="009F2EE3" w:rsidRDefault="009F2EE3" w:rsidP="00A2502C">
            <w:r>
              <w:t>Total possible marks</w:t>
            </w:r>
          </w:p>
        </w:tc>
        <w:tc>
          <w:tcPr>
            <w:tcW w:w="2254" w:type="dxa"/>
            <w:vAlign w:val="center"/>
          </w:tcPr>
          <w:p w14:paraId="424C04E5" w14:textId="792EEFCA" w:rsidR="009F2EE3" w:rsidRDefault="009F2EE3" w:rsidP="00A2502C"/>
        </w:tc>
        <w:tc>
          <w:tcPr>
            <w:tcW w:w="2254" w:type="dxa"/>
            <w:vAlign w:val="center"/>
          </w:tcPr>
          <w:p w14:paraId="7964A7F2" w14:textId="7EF5B8D5" w:rsidR="009F2EE3" w:rsidRDefault="009F2EE3" w:rsidP="00A2502C">
            <w:r>
              <w:t>Minimum marks required</w:t>
            </w:r>
            <w:r w:rsidR="00433882">
              <w:t xml:space="preserve"> (80%</w:t>
            </w:r>
            <w:r w:rsidR="00A2502C">
              <w:t>)</w:t>
            </w:r>
          </w:p>
        </w:tc>
        <w:tc>
          <w:tcPr>
            <w:tcW w:w="2254" w:type="dxa"/>
            <w:vAlign w:val="center"/>
          </w:tcPr>
          <w:p w14:paraId="258BD831" w14:textId="18B20AE0" w:rsidR="009F2EE3" w:rsidRDefault="009F2EE3" w:rsidP="00A2502C"/>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Layout w:type="fixed"/>
        <w:tblCellMar>
          <w:top w:w="108" w:type="dxa"/>
          <w:bottom w:w="108" w:type="dxa"/>
        </w:tblCellMar>
        <w:tblLook w:val="04A0" w:firstRow="1" w:lastRow="0" w:firstColumn="1" w:lastColumn="0" w:noHBand="0" w:noVBand="1"/>
      </w:tblPr>
      <w:tblGrid>
        <w:gridCol w:w="1696"/>
        <w:gridCol w:w="4678"/>
        <w:gridCol w:w="7655"/>
        <w:gridCol w:w="1275"/>
      </w:tblGrid>
      <w:tr w:rsidR="009F2EE3" w14:paraId="1F3FBE8C" w14:textId="77777777" w:rsidTr="00A2502C">
        <w:tc>
          <w:tcPr>
            <w:tcW w:w="1696" w:type="dxa"/>
            <w:shd w:val="clear" w:color="auto" w:fill="D9D9D9" w:themeFill="background1" w:themeFillShade="D9"/>
          </w:tcPr>
          <w:p w14:paraId="4DC37DEE" w14:textId="1056BF3E" w:rsidR="009F2EE3" w:rsidRPr="00141E08" w:rsidRDefault="00A2502C" w:rsidP="00A2502C">
            <w:pPr>
              <w:jc w:val="center"/>
              <w:rPr>
                <w:sz w:val="18"/>
                <w:szCs w:val="18"/>
              </w:rPr>
            </w:pPr>
            <w:r w:rsidRPr="008D20D9">
              <w:rPr>
                <w:rFonts w:cs="Arial"/>
                <w:b/>
                <w:bCs/>
                <w:sz w:val="18"/>
                <w:szCs w:val="18"/>
              </w:rPr>
              <w:lastRenderedPageBreak/>
              <w:t>INTERNAL ASSESSMENT CRITERIA</w:t>
            </w:r>
          </w:p>
        </w:tc>
        <w:tc>
          <w:tcPr>
            <w:tcW w:w="4678" w:type="dxa"/>
            <w:shd w:val="clear" w:color="auto" w:fill="D9D9D9" w:themeFill="background1" w:themeFillShade="D9"/>
          </w:tcPr>
          <w:p w14:paraId="0ED9B2FD" w14:textId="2555F287" w:rsidR="009F2EE3" w:rsidRPr="00141E08" w:rsidRDefault="00A2502C" w:rsidP="00A2502C">
            <w:pPr>
              <w:jc w:val="center"/>
              <w:rPr>
                <w:sz w:val="18"/>
                <w:szCs w:val="18"/>
              </w:rPr>
            </w:pPr>
            <w:r w:rsidRPr="008D20D9">
              <w:rPr>
                <w:rFonts w:cs="Arial"/>
                <w:b/>
                <w:bCs/>
                <w:sz w:val="18"/>
                <w:szCs w:val="18"/>
              </w:rPr>
              <w:t>QUESTION</w:t>
            </w:r>
          </w:p>
        </w:tc>
        <w:tc>
          <w:tcPr>
            <w:tcW w:w="7655" w:type="dxa"/>
            <w:shd w:val="clear" w:color="auto" w:fill="D9D9D9" w:themeFill="background1" w:themeFillShade="D9"/>
          </w:tcPr>
          <w:p w14:paraId="50B44E47" w14:textId="1D49BF7E" w:rsidR="009F2EE3" w:rsidRPr="00141E08" w:rsidRDefault="00A2502C" w:rsidP="00A2502C">
            <w:pPr>
              <w:jc w:val="center"/>
              <w:rPr>
                <w:sz w:val="18"/>
                <w:szCs w:val="18"/>
              </w:rPr>
            </w:pPr>
            <w:r w:rsidRPr="008D20D9">
              <w:rPr>
                <w:rFonts w:cs="Arial"/>
                <w:b/>
                <w:bCs/>
                <w:sz w:val="18"/>
                <w:szCs w:val="18"/>
              </w:rPr>
              <w:t>GUIDELINES FOR ANSWER</w:t>
            </w:r>
          </w:p>
        </w:tc>
        <w:tc>
          <w:tcPr>
            <w:tcW w:w="1275" w:type="dxa"/>
            <w:shd w:val="clear" w:color="auto" w:fill="D9D9D9" w:themeFill="background1" w:themeFillShade="D9"/>
          </w:tcPr>
          <w:p w14:paraId="302BE6BD" w14:textId="1093DD0F" w:rsidR="009F2EE3" w:rsidRDefault="00A2502C" w:rsidP="00A2502C">
            <w:pPr>
              <w:jc w:val="center"/>
            </w:pPr>
            <w:r w:rsidRPr="008D20D9">
              <w:rPr>
                <w:rFonts w:cs="Arial"/>
                <w:b/>
                <w:bCs/>
                <w:sz w:val="18"/>
                <w:szCs w:val="18"/>
              </w:rPr>
              <w:t>MARKS</w:t>
            </w:r>
          </w:p>
        </w:tc>
      </w:tr>
      <w:tr w:rsidR="009F4269" w:rsidRPr="00DE0D13" w14:paraId="0407C644" w14:textId="77777777" w:rsidTr="00A2502C">
        <w:tc>
          <w:tcPr>
            <w:tcW w:w="1696" w:type="dxa"/>
          </w:tcPr>
          <w:p w14:paraId="4F1C194A" w14:textId="25C6DAD7" w:rsidR="009F4269" w:rsidRPr="00141E08" w:rsidRDefault="00924DD3" w:rsidP="00A2502C">
            <w:pPr>
              <w:spacing w:line="360" w:lineRule="auto"/>
              <w:ind w:left="22"/>
              <w:rPr>
                <w:sz w:val="18"/>
                <w:szCs w:val="18"/>
              </w:rPr>
            </w:pPr>
            <w:r w:rsidRPr="00141E08">
              <w:rPr>
                <w:sz w:val="18"/>
                <w:szCs w:val="18"/>
              </w:rPr>
              <w:t>KM07 IAC0101</w:t>
            </w:r>
          </w:p>
        </w:tc>
        <w:tc>
          <w:tcPr>
            <w:tcW w:w="4678" w:type="dxa"/>
          </w:tcPr>
          <w:p w14:paraId="0402FC23" w14:textId="0C994DB3" w:rsidR="009F4269" w:rsidRPr="00A2502C" w:rsidRDefault="00924DD3" w:rsidP="00A2502C">
            <w:pPr>
              <w:pStyle w:val="ListParagraph"/>
              <w:numPr>
                <w:ilvl w:val="0"/>
                <w:numId w:val="43"/>
              </w:numPr>
              <w:spacing w:line="360" w:lineRule="auto"/>
              <w:rPr>
                <w:sz w:val="18"/>
                <w:szCs w:val="18"/>
              </w:rPr>
            </w:pPr>
            <w:r w:rsidRPr="00A2502C">
              <w:rPr>
                <w:sz w:val="18"/>
                <w:szCs w:val="18"/>
              </w:rPr>
              <w:t>Describe the goals of financial management in a retail store</w:t>
            </w:r>
          </w:p>
        </w:tc>
        <w:tc>
          <w:tcPr>
            <w:tcW w:w="7655" w:type="dxa"/>
          </w:tcPr>
          <w:p w14:paraId="3B7A7574" w14:textId="77777777" w:rsidR="00924DD3" w:rsidRPr="00141E08" w:rsidRDefault="00924DD3" w:rsidP="00A2502C">
            <w:pPr>
              <w:pStyle w:val="ListParagraph"/>
              <w:numPr>
                <w:ilvl w:val="0"/>
                <w:numId w:val="3"/>
              </w:numPr>
              <w:spacing w:after="120" w:line="360" w:lineRule="auto"/>
              <w:ind w:left="357" w:hanging="357"/>
              <w:contextualSpacing w:val="0"/>
              <w:rPr>
                <w:sz w:val="18"/>
                <w:szCs w:val="18"/>
              </w:rPr>
            </w:pPr>
            <w:r w:rsidRPr="00141E08">
              <w:rPr>
                <w:sz w:val="18"/>
                <w:szCs w:val="18"/>
              </w:rPr>
              <w:t>The primary goals of financial management centre around both short-term and long-term activities that seek to maximise value creation from financial resources.</w:t>
            </w:r>
          </w:p>
          <w:p w14:paraId="018F6C70" w14:textId="0D142728" w:rsidR="009F4269" w:rsidRPr="00A2502C" w:rsidRDefault="00924DD3" w:rsidP="00A2502C">
            <w:pPr>
              <w:pStyle w:val="ListParagraph"/>
              <w:numPr>
                <w:ilvl w:val="0"/>
                <w:numId w:val="3"/>
              </w:numPr>
              <w:spacing w:line="360" w:lineRule="auto"/>
              <w:contextualSpacing w:val="0"/>
              <w:rPr>
                <w:sz w:val="18"/>
                <w:szCs w:val="18"/>
              </w:rPr>
            </w:pPr>
            <w:r w:rsidRPr="00141E08">
              <w:rPr>
                <w:rStyle w:val="e24kjd"/>
                <w:sz w:val="18"/>
                <w:szCs w:val="18"/>
              </w:rPr>
              <w:t xml:space="preserve">The long-term objective of financial management is to help the company maximise profits. </w:t>
            </w:r>
          </w:p>
        </w:tc>
        <w:tc>
          <w:tcPr>
            <w:tcW w:w="1275" w:type="dxa"/>
          </w:tcPr>
          <w:p w14:paraId="763FAE1F" w14:textId="48B52803" w:rsidR="009F4269" w:rsidRPr="00637F68" w:rsidRDefault="00924DD3" w:rsidP="00A2502C">
            <w:pPr>
              <w:spacing w:line="360" w:lineRule="auto"/>
              <w:ind w:left="360"/>
              <w:rPr>
                <w:sz w:val="18"/>
                <w:szCs w:val="18"/>
              </w:rPr>
            </w:pPr>
            <w:r>
              <w:rPr>
                <w:sz w:val="18"/>
                <w:szCs w:val="18"/>
              </w:rPr>
              <w:t>2</w:t>
            </w:r>
          </w:p>
        </w:tc>
      </w:tr>
      <w:tr w:rsidR="009F4269" w:rsidRPr="00DE0D13" w14:paraId="2C4E7B23" w14:textId="77777777" w:rsidTr="00A2502C">
        <w:tc>
          <w:tcPr>
            <w:tcW w:w="1696" w:type="dxa"/>
          </w:tcPr>
          <w:p w14:paraId="1C970815" w14:textId="340B15C5" w:rsidR="009F4269" w:rsidRPr="00141E08" w:rsidRDefault="00924DD3" w:rsidP="00A2502C">
            <w:pPr>
              <w:spacing w:line="360" w:lineRule="auto"/>
              <w:ind w:left="22"/>
              <w:rPr>
                <w:sz w:val="18"/>
                <w:szCs w:val="18"/>
              </w:rPr>
            </w:pPr>
            <w:r w:rsidRPr="00141E08">
              <w:rPr>
                <w:sz w:val="18"/>
                <w:szCs w:val="18"/>
              </w:rPr>
              <w:t>KM07 IAC0102</w:t>
            </w:r>
          </w:p>
        </w:tc>
        <w:tc>
          <w:tcPr>
            <w:tcW w:w="4678" w:type="dxa"/>
          </w:tcPr>
          <w:p w14:paraId="691DBBEF" w14:textId="4C79B5E5" w:rsidR="009F4269" w:rsidRPr="00A2502C" w:rsidRDefault="00924DD3" w:rsidP="00A2502C">
            <w:pPr>
              <w:pStyle w:val="ListParagraph"/>
              <w:numPr>
                <w:ilvl w:val="0"/>
                <w:numId w:val="43"/>
              </w:numPr>
              <w:spacing w:line="360" w:lineRule="auto"/>
              <w:rPr>
                <w:sz w:val="18"/>
                <w:szCs w:val="18"/>
              </w:rPr>
            </w:pPr>
            <w:r w:rsidRPr="00A2502C">
              <w:rPr>
                <w:sz w:val="18"/>
                <w:szCs w:val="18"/>
              </w:rPr>
              <w:t>Explain the principles of budgets</w:t>
            </w:r>
          </w:p>
        </w:tc>
        <w:tc>
          <w:tcPr>
            <w:tcW w:w="7655" w:type="dxa"/>
          </w:tcPr>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2395"/>
              <w:gridCol w:w="5012"/>
            </w:tblGrid>
            <w:tr w:rsidR="00924DD3" w:rsidRPr="00141E08" w14:paraId="10270659" w14:textId="77777777" w:rsidTr="00A2502C">
              <w:tc>
                <w:tcPr>
                  <w:tcW w:w="2395" w:type="dxa"/>
                  <w:shd w:val="clear" w:color="auto" w:fill="FFFFFF" w:themeFill="background1"/>
                </w:tcPr>
                <w:p w14:paraId="14CFDDF7" w14:textId="77777777" w:rsidR="00924DD3" w:rsidRPr="00141E08" w:rsidRDefault="00924DD3" w:rsidP="00A2502C">
                  <w:pPr>
                    <w:spacing w:line="360" w:lineRule="auto"/>
                    <w:rPr>
                      <w:b/>
                      <w:bCs/>
                      <w:sz w:val="18"/>
                      <w:szCs w:val="18"/>
                    </w:rPr>
                  </w:pPr>
                  <w:r w:rsidRPr="00141E08">
                    <w:rPr>
                      <w:b/>
                      <w:bCs/>
                      <w:sz w:val="18"/>
                      <w:szCs w:val="18"/>
                    </w:rPr>
                    <w:t>Alignment with goals</w:t>
                  </w:r>
                </w:p>
              </w:tc>
              <w:tc>
                <w:tcPr>
                  <w:tcW w:w="5012" w:type="dxa"/>
                  <w:shd w:val="clear" w:color="auto" w:fill="FFFFFF" w:themeFill="background1"/>
                </w:tcPr>
                <w:p w14:paraId="058310C5" w14:textId="77777777" w:rsidR="00924DD3" w:rsidRPr="00141E08" w:rsidRDefault="00924DD3" w:rsidP="00A2502C">
                  <w:pPr>
                    <w:spacing w:line="360" w:lineRule="auto"/>
                    <w:rPr>
                      <w:sz w:val="18"/>
                      <w:szCs w:val="18"/>
                    </w:rPr>
                  </w:pPr>
                  <w:r w:rsidRPr="00141E08">
                    <w:rPr>
                      <w:sz w:val="18"/>
                      <w:szCs w:val="18"/>
                    </w:rPr>
                    <w:t xml:space="preserve">The store’s budget should be based on plans to ensure that the resources that are required to manage the store are available. </w:t>
                  </w:r>
                </w:p>
              </w:tc>
            </w:tr>
            <w:tr w:rsidR="00924DD3" w:rsidRPr="00141E08" w14:paraId="2756B984" w14:textId="77777777" w:rsidTr="00A2502C">
              <w:tc>
                <w:tcPr>
                  <w:tcW w:w="2395" w:type="dxa"/>
                  <w:shd w:val="clear" w:color="auto" w:fill="FFFFFF" w:themeFill="background1"/>
                </w:tcPr>
                <w:p w14:paraId="442B4153" w14:textId="77777777" w:rsidR="00924DD3" w:rsidRPr="00141E08" w:rsidRDefault="00924DD3" w:rsidP="00A2502C">
                  <w:pPr>
                    <w:spacing w:line="360" w:lineRule="auto"/>
                    <w:rPr>
                      <w:b/>
                      <w:bCs/>
                      <w:sz w:val="18"/>
                      <w:szCs w:val="18"/>
                    </w:rPr>
                  </w:pPr>
                  <w:r w:rsidRPr="00141E08">
                    <w:rPr>
                      <w:b/>
                      <w:bCs/>
                      <w:sz w:val="18"/>
                      <w:szCs w:val="18"/>
                    </w:rPr>
                    <w:t>Staff involvement</w:t>
                  </w:r>
                </w:p>
              </w:tc>
              <w:tc>
                <w:tcPr>
                  <w:tcW w:w="5012" w:type="dxa"/>
                  <w:shd w:val="clear" w:color="auto" w:fill="FFFFFF" w:themeFill="background1"/>
                </w:tcPr>
                <w:p w14:paraId="4A75E172" w14:textId="77777777" w:rsidR="00924DD3" w:rsidRPr="00141E08" w:rsidRDefault="00924DD3" w:rsidP="00A2502C">
                  <w:pPr>
                    <w:spacing w:line="360" w:lineRule="auto"/>
                    <w:rPr>
                      <w:sz w:val="18"/>
                      <w:szCs w:val="18"/>
                    </w:rPr>
                  </w:pPr>
                  <w:r w:rsidRPr="00141E08">
                    <w:rPr>
                      <w:sz w:val="18"/>
                      <w:szCs w:val="18"/>
                    </w:rPr>
                    <w:t>Participation of staff members in the budgeting process will motivate them to strive hard to achieve budget.</w:t>
                  </w:r>
                </w:p>
              </w:tc>
            </w:tr>
            <w:tr w:rsidR="00924DD3" w:rsidRPr="00141E08" w14:paraId="1EC7D4C3" w14:textId="77777777" w:rsidTr="00A2502C">
              <w:tc>
                <w:tcPr>
                  <w:tcW w:w="2395" w:type="dxa"/>
                  <w:shd w:val="clear" w:color="auto" w:fill="FFFFFF" w:themeFill="background1"/>
                </w:tcPr>
                <w:p w14:paraId="4517D465" w14:textId="77777777" w:rsidR="00924DD3" w:rsidRPr="00141E08" w:rsidRDefault="00924DD3" w:rsidP="00A2502C">
                  <w:pPr>
                    <w:spacing w:line="360" w:lineRule="auto"/>
                    <w:rPr>
                      <w:b/>
                      <w:bCs/>
                      <w:sz w:val="18"/>
                      <w:szCs w:val="18"/>
                    </w:rPr>
                  </w:pPr>
                  <w:r w:rsidRPr="00141E08">
                    <w:rPr>
                      <w:b/>
                      <w:bCs/>
                      <w:sz w:val="18"/>
                      <w:szCs w:val="18"/>
                    </w:rPr>
                    <w:t>Budgeting is a tool of control</w:t>
                  </w:r>
                </w:p>
              </w:tc>
              <w:tc>
                <w:tcPr>
                  <w:tcW w:w="5012" w:type="dxa"/>
                  <w:shd w:val="clear" w:color="auto" w:fill="FFFFFF" w:themeFill="background1"/>
                </w:tcPr>
                <w:p w14:paraId="3E3BFF8F" w14:textId="77777777" w:rsidR="00924DD3" w:rsidRPr="00141E08" w:rsidRDefault="00924DD3" w:rsidP="00A2502C">
                  <w:pPr>
                    <w:spacing w:line="360" w:lineRule="auto"/>
                    <w:rPr>
                      <w:sz w:val="18"/>
                      <w:szCs w:val="18"/>
                    </w:rPr>
                  </w:pPr>
                  <w:r w:rsidRPr="00141E08">
                    <w:rPr>
                      <w:sz w:val="18"/>
                      <w:szCs w:val="18"/>
                    </w:rPr>
                    <w:t>Budgeting is a tool of control since it is monitored both in terms of sales and expenses.</w:t>
                  </w:r>
                </w:p>
              </w:tc>
            </w:tr>
            <w:tr w:rsidR="00924DD3" w:rsidRPr="00141E08" w14:paraId="525C8602" w14:textId="77777777" w:rsidTr="00A2502C">
              <w:tc>
                <w:tcPr>
                  <w:tcW w:w="2395" w:type="dxa"/>
                  <w:shd w:val="clear" w:color="auto" w:fill="FFFFFF" w:themeFill="background1"/>
                </w:tcPr>
                <w:p w14:paraId="7339FF13" w14:textId="77777777" w:rsidR="00924DD3" w:rsidRPr="00141E08" w:rsidRDefault="00924DD3" w:rsidP="00A2502C">
                  <w:pPr>
                    <w:spacing w:line="360" w:lineRule="auto"/>
                    <w:rPr>
                      <w:b/>
                      <w:bCs/>
                      <w:sz w:val="18"/>
                      <w:szCs w:val="18"/>
                    </w:rPr>
                  </w:pPr>
                  <w:r w:rsidRPr="00141E08">
                    <w:rPr>
                      <w:b/>
                      <w:bCs/>
                      <w:sz w:val="18"/>
                      <w:szCs w:val="18"/>
                    </w:rPr>
                    <w:t>Expense tracking</w:t>
                  </w:r>
                </w:p>
              </w:tc>
              <w:tc>
                <w:tcPr>
                  <w:tcW w:w="5012" w:type="dxa"/>
                  <w:shd w:val="clear" w:color="auto" w:fill="FFFFFF" w:themeFill="background1"/>
                </w:tcPr>
                <w:p w14:paraId="12FB6BA0" w14:textId="77777777" w:rsidR="00924DD3" w:rsidRPr="00141E08" w:rsidRDefault="00924DD3" w:rsidP="00A2502C">
                  <w:pPr>
                    <w:spacing w:line="360" w:lineRule="auto"/>
                    <w:rPr>
                      <w:sz w:val="18"/>
                      <w:szCs w:val="18"/>
                    </w:rPr>
                  </w:pPr>
                  <w:r w:rsidRPr="00141E08">
                    <w:rPr>
                      <w:sz w:val="18"/>
                      <w:szCs w:val="18"/>
                    </w:rPr>
                    <w:t xml:space="preserve">Continuously evaluating the expenses is important part of effective financial management. </w:t>
                  </w:r>
                </w:p>
              </w:tc>
            </w:tr>
            <w:tr w:rsidR="00924DD3" w:rsidRPr="00141E08" w14:paraId="3886B8C4" w14:textId="77777777" w:rsidTr="00A2502C">
              <w:tc>
                <w:tcPr>
                  <w:tcW w:w="2395" w:type="dxa"/>
                  <w:shd w:val="clear" w:color="auto" w:fill="FFFFFF" w:themeFill="background1"/>
                </w:tcPr>
                <w:p w14:paraId="428DCCFF" w14:textId="77777777" w:rsidR="00924DD3" w:rsidRPr="00141E08" w:rsidRDefault="00924DD3" w:rsidP="00A2502C">
                  <w:pPr>
                    <w:spacing w:line="360" w:lineRule="auto"/>
                    <w:rPr>
                      <w:b/>
                      <w:bCs/>
                      <w:sz w:val="18"/>
                      <w:szCs w:val="18"/>
                    </w:rPr>
                  </w:pPr>
                  <w:r w:rsidRPr="00141E08">
                    <w:rPr>
                      <w:b/>
                      <w:bCs/>
                      <w:sz w:val="18"/>
                      <w:szCs w:val="18"/>
                    </w:rPr>
                    <w:t>Proper documentation</w:t>
                  </w:r>
                </w:p>
              </w:tc>
              <w:tc>
                <w:tcPr>
                  <w:tcW w:w="5012" w:type="dxa"/>
                  <w:shd w:val="clear" w:color="auto" w:fill="FFFFFF" w:themeFill="background1"/>
                </w:tcPr>
                <w:p w14:paraId="54FE3D69" w14:textId="77777777" w:rsidR="00924DD3" w:rsidRPr="00141E08" w:rsidRDefault="00924DD3" w:rsidP="00A2502C">
                  <w:pPr>
                    <w:spacing w:line="360" w:lineRule="auto"/>
                    <w:rPr>
                      <w:sz w:val="18"/>
                      <w:szCs w:val="18"/>
                    </w:rPr>
                  </w:pPr>
                  <w:r w:rsidRPr="00141E08">
                    <w:rPr>
                      <w:sz w:val="18"/>
                      <w:szCs w:val="18"/>
                    </w:rPr>
                    <w:t>The basis on which the budget should be documented, together with the actual budget, so that it is easy to know how the budget was prepared.</w:t>
                  </w:r>
                </w:p>
              </w:tc>
            </w:tr>
          </w:tbl>
          <w:p w14:paraId="34BFA368" w14:textId="10DE481B" w:rsidR="009F4269" w:rsidRPr="00141E08" w:rsidRDefault="009F4269" w:rsidP="00A2502C">
            <w:pPr>
              <w:spacing w:line="360" w:lineRule="auto"/>
              <w:ind w:left="360"/>
              <w:rPr>
                <w:b/>
                <w:sz w:val="18"/>
                <w:szCs w:val="18"/>
              </w:rPr>
            </w:pPr>
          </w:p>
        </w:tc>
        <w:tc>
          <w:tcPr>
            <w:tcW w:w="1275" w:type="dxa"/>
          </w:tcPr>
          <w:p w14:paraId="36EC8F9E" w14:textId="0C670914" w:rsidR="009F4269" w:rsidRPr="00637F68" w:rsidRDefault="00924DD3" w:rsidP="00A2502C">
            <w:pPr>
              <w:spacing w:line="360" w:lineRule="auto"/>
              <w:ind w:left="360"/>
              <w:rPr>
                <w:sz w:val="18"/>
                <w:szCs w:val="18"/>
              </w:rPr>
            </w:pPr>
            <w:r>
              <w:rPr>
                <w:sz w:val="18"/>
                <w:szCs w:val="18"/>
              </w:rPr>
              <w:t>10</w:t>
            </w:r>
          </w:p>
        </w:tc>
      </w:tr>
      <w:tr w:rsidR="009F4269" w:rsidRPr="00DE0D13" w14:paraId="4592C801" w14:textId="77777777" w:rsidTr="00A2502C">
        <w:tc>
          <w:tcPr>
            <w:tcW w:w="1696" w:type="dxa"/>
          </w:tcPr>
          <w:p w14:paraId="081E98C5" w14:textId="0993562C" w:rsidR="009F4269" w:rsidRPr="00141E08" w:rsidRDefault="00924DD3" w:rsidP="00A2502C">
            <w:pPr>
              <w:spacing w:line="360" w:lineRule="auto"/>
              <w:ind w:left="22"/>
              <w:rPr>
                <w:sz w:val="18"/>
                <w:szCs w:val="18"/>
              </w:rPr>
            </w:pPr>
            <w:r w:rsidRPr="00141E08">
              <w:rPr>
                <w:sz w:val="18"/>
                <w:szCs w:val="18"/>
              </w:rPr>
              <w:t>KM07 IAC0102</w:t>
            </w:r>
          </w:p>
        </w:tc>
        <w:tc>
          <w:tcPr>
            <w:tcW w:w="4678" w:type="dxa"/>
          </w:tcPr>
          <w:p w14:paraId="18D770BF" w14:textId="57DA29EB" w:rsidR="009F4269" w:rsidRPr="00A2502C" w:rsidRDefault="00924DD3" w:rsidP="00A2502C">
            <w:pPr>
              <w:pStyle w:val="ListParagraph"/>
              <w:numPr>
                <w:ilvl w:val="0"/>
                <w:numId w:val="43"/>
              </w:numPr>
              <w:spacing w:line="360" w:lineRule="auto"/>
              <w:rPr>
                <w:sz w:val="18"/>
                <w:szCs w:val="18"/>
              </w:rPr>
            </w:pPr>
            <w:r w:rsidRPr="00A2502C">
              <w:rPr>
                <w:sz w:val="18"/>
                <w:szCs w:val="18"/>
              </w:rPr>
              <w:t>Explain what a budget is</w:t>
            </w:r>
          </w:p>
        </w:tc>
        <w:tc>
          <w:tcPr>
            <w:tcW w:w="7655" w:type="dxa"/>
          </w:tcPr>
          <w:p w14:paraId="1C0D0530" w14:textId="3FD404F6" w:rsidR="009F4269" w:rsidRPr="00141E08" w:rsidRDefault="00924DD3" w:rsidP="00A2502C">
            <w:pPr>
              <w:spacing w:line="360" w:lineRule="auto"/>
              <w:rPr>
                <w:b/>
                <w:noProof/>
                <w:sz w:val="18"/>
                <w:szCs w:val="18"/>
              </w:rPr>
            </w:pPr>
            <w:r w:rsidRPr="00141E08">
              <w:rPr>
                <w:bCs/>
                <w:sz w:val="18"/>
                <w:szCs w:val="18"/>
              </w:rPr>
              <w:t>A</w:t>
            </w:r>
            <w:r w:rsidRPr="00141E08">
              <w:rPr>
                <w:b/>
                <w:bCs/>
                <w:sz w:val="18"/>
                <w:szCs w:val="18"/>
              </w:rPr>
              <w:t xml:space="preserve"> </w:t>
            </w:r>
            <w:r w:rsidRPr="00141E08">
              <w:rPr>
                <w:b/>
                <w:bCs/>
                <w:i/>
                <w:sz w:val="18"/>
                <w:szCs w:val="18"/>
              </w:rPr>
              <w:t>budget</w:t>
            </w:r>
            <w:r w:rsidRPr="00141E08">
              <w:rPr>
                <w:bCs/>
                <w:sz w:val="18"/>
                <w:szCs w:val="18"/>
              </w:rPr>
              <w:t xml:space="preserve"> is a plan expressed in numerical terms</w:t>
            </w:r>
          </w:p>
        </w:tc>
        <w:tc>
          <w:tcPr>
            <w:tcW w:w="1275" w:type="dxa"/>
          </w:tcPr>
          <w:p w14:paraId="3A8CC5F3" w14:textId="5BA22F6D" w:rsidR="009F4269" w:rsidRPr="00637F68" w:rsidRDefault="00924DD3" w:rsidP="00A2502C">
            <w:pPr>
              <w:spacing w:line="360" w:lineRule="auto"/>
              <w:ind w:left="360"/>
              <w:rPr>
                <w:sz w:val="18"/>
                <w:szCs w:val="18"/>
              </w:rPr>
            </w:pPr>
            <w:r>
              <w:rPr>
                <w:sz w:val="18"/>
                <w:szCs w:val="18"/>
              </w:rPr>
              <w:t>2</w:t>
            </w:r>
          </w:p>
        </w:tc>
      </w:tr>
      <w:tr w:rsidR="00924DD3" w:rsidRPr="00DE0D13" w14:paraId="06575BCF" w14:textId="77777777" w:rsidTr="00A2502C">
        <w:tc>
          <w:tcPr>
            <w:tcW w:w="1696" w:type="dxa"/>
          </w:tcPr>
          <w:p w14:paraId="7B68D257" w14:textId="75B92837" w:rsidR="00924DD3" w:rsidRPr="00141E08" w:rsidRDefault="00924DD3" w:rsidP="00A2502C">
            <w:pPr>
              <w:spacing w:line="360" w:lineRule="auto"/>
              <w:ind w:left="22"/>
              <w:rPr>
                <w:sz w:val="18"/>
                <w:szCs w:val="18"/>
              </w:rPr>
            </w:pPr>
            <w:r w:rsidRPr="00141E08">
              <w:rPr>
                <w:sz w:val="18"/>
                <w:szCs w:val="18"/>
              </w:rPr>
              <w:t>KM07 IAC0103</w:t>
            </w:r>
          </w:p>
        </w:tc>
        <w:tc>
          <w:tcPr>
            <w:tcW w:w="4678" w:type="dxa"/>
          </w:tcPr>
          <w:p w14:paraId="7F5A5BAC" w14:textId="6F3E00D7" w:rsidR="00924DD3" w:rsidRPr="00A2502C" w:rsidRDefault="00924DD3" w:rsidP="00A2502C">
            <w:pPr>
              <w:pStyle w:val="ListParagraph"/>
              <w:numPr>
                <w:ilvl w:val="0"/>
                <w:numId w:val="43"/>
              </w:numPr>
              <w:spacing w:line="360" w:lineRule="auto"/>
              <w:rPr>
                <w:sz w:val="18"/>
                <w:szCs w:val="18"/>
              </w:rPr>
            </w:pPr>
            <w:r w:rsidRPr="00A2502C">
              <w:rPr>
                <w:sz w:val="18"/>
                <w:szCs w:val="18"/>
              </w:rPr>
              <w:t>Describe two methods of budgeting</w:t>
            </w:r>
          </w:p>
        </w:tc>
        <w:tc>
          <w:tcPr>
            <w:tcW w:w="7655" w:type="dxa"/>
          </w:tcPr>
          <w:p w14:paraId="1D56D74D" w14:textId="0BC5B9CD" w:rsidR="00924DD3" w:rsidRDefault="00924DD3" w:rsidP="00A2502C">
            <w:pPr>
              <w:spacing w:line="360" w:lineRule="auto"/>
              <w:rPr>
                <w:sz w:val="18"/>
                <w:szCs w:val="18"/>
              </w:rPr>
            </w:pPr>
            <w:r w:rsidRPr="00141E08">
              <w:rPr>
                <w:sz w:val="18"/>
                <w:szCs w:val="18"/>
              </w:rPr>
              <w:t>Two of the following methods:</w:t>
            </w:r>
          </w:p>
          <w:p w14:paraId="3B75A8AB" w14:textId="77777777" w:rsidR="00A2502C" w:rsidRPr="00141E08" w:rsidRDefault="00A2502C" w:rsidP="00A2502C">
            <w:pPr>
              <w:spacing w:line="360" w:lineRule="auto"/>
              <w:rPr>
                <w:sz w:val="18"/>
                <w:szCs w:val="18"/>
              </w:rPr>
            </w:pPr>
          </w:p>
          <w:tbl>
            <w:tblPr>
              <w:tblStyle w:val="TableGrid"/>
              <w:tblW w:w="7407" w:type="dxa"/>
              <w:shd w:val="clear" w:color="auto" w:fill="FFFFFF" w:themeFill="background1"/>
              <w:tblLayout w:type="fixed"/>
              <w:tblLook w:val="04A0" w:firstRow="1" w:lastRow="0" w:firstColumn="1" w:lastColumn="0" w:noHBand="0" w:noVBand="1"/>
            </w:tblPr>
            <w:tblGrid>
              <w:gridCol w:w="1970"/>
              <w:gridCol w:w="5437"/>
            </w:tblGrid>
            <w:tr w:rsidR="00924DD3" w:rsidRPr="00141E08" w14:paraId="57AA70BD" w14:textId="77777777" w:rsidTr="00A2502C">
              <w:tc>
                <w:tcPr>
                  <w:tcW w:w="1970" w:type="dxa"/>
                  <w:shd w:val="clear" w:color="auto" w:fill="FFFFFF" w:themeFill="background1"/>
                </w:tcPr>
                <w:p w14:paraId="278E6B42" w14:textId="77777777" w:rsidR="00924DD3" w:rsidRPr="00141E08" w:rsidRDefault="00924DD3" w:rsidP="00A2502C">
                  <w:pPr>
                    <w:spacing w:line="360" w:lineRule="auto"/>
                    <w:rPr>
                      <w:b/>
                      <w:bCs/>
                      <w:sz w:val="18"/>
                      <w:szCs w:val="18"/>
                    </w:rPr>
                  </w:pPr>
                  <w:r w:rsidRPr="00141E08">
                    <w:rPr>
                      <w:b/>
                      <w:bCs/>
                      <w:sz w:val="18"/>
                      <w:szCs w:val="18"/>
                    </w:rPr>
                    <w:t>Incremental</w:t>
                  </w:r>
                </w:p>
              </w:tc>
              <w:tc>
                <w:tcPr>
                  <w:tcW w:w="5437" w:type="dxa"/>
                  <w:shd w:val="clear" w:color="auto" w:fill="FFFFFF" w:themeFill="background1"/>
                </w:tcPr>
                <w:p w14:paraId="1DB584FE" w14:textId="77777777" w:rsidR="00924DD3" w:rsidRPr="00141E08" w:rsidRDefault="00924DD3" w:rsidP="00A2502C">
                  <w:pPr>
                    <w:spacing w:after="120" w:line="360" w:lineRule="auto"/>
                    <w:rPr>
                      <w:sz w:val="18"/>
                      <w:szCs w:val="18"/>
                    </w:rPr>
                  </w:pPr>
                  <w:r w:rsidRPr="00141E08">
                    <w:rPr>
                      <w:sz w:val="18"/>
                      <w:szCs w:val="18"/>
                    </w:rPr>
                    <w:t xml:space="preserve">Incremental budgeting takes the previous year’s actual figures and adds or subtracts a percentage to obtain the current year’s budget.  </w:t>
                  </w:r>
                </w:p>
                <w:p w14:paraId="57BBB8B9" w14:textId="77777777" w:rsidR="00924DD3" w:rsidRPr="00141E08" w:rsidRDefault="00924DD3" w:rsidP="00A2502C">
                  <w:pPr>
                    <w:spacing w:line="360" w:lineRule="auto"/>
                    <w:rPr>
                      <w:sz w:val="18"/>
                      <w:szCs w:val="18"/>
                    </w:rPr>
                  </w:pPr>
                  <w:r w:rsidRPr="00141E08">
                    <w:rPr>
                      <w:sz w:val="18"/>
                      <w:szCs w:val="18"/>
                    </w:rPr>
                    <w:lastRenderedPageBreak/>
                    <w:t>It is the most common method of budgeting because it is simple and easy to understand.  </w:t>
                  </w:r>
                </w:p>
              </w:tc>
            </w:tr>
            <w:tr w:rsidR="00924DD3" w:rsidRPr="00141E08" w14:paraId="42C7778A" w14:textId="77777777" w:rsidTr="00A2502C">
              <w:tc>
                <w:tcPr>
                  <w:tcW w:w="1970" w:type="dxa"/>
                  <w:shd w:val="clear" w:color="auto" w:fill="FFFFFF" w:themeFill="background1"/>
                </w:tcPr>
                <w:p w14:paraId="40B3F334" w14:textId="77777777" w:rsidR="00924DD3" w:rsidRPr="00141E08" w:rsidRDefault="00924DD3" w:rsidP="00A2502C">
                  <w:pPr>
                    <w:spacing w:line="360" w:lineRule="auto"/>
                    <w:rPr>
                      <w:b/>
                      <w:bCs/>
                      <w:sz w:val="18"/>
                      <w:szCs w:val="18"/>
                    </w:rPr>
                  </w:pPr>
                  <w:r w:rsidRPr="00141E08">
                    <w:rPr>
                      <w:b/>
                      <w:bCs/>
                      <w:sz w:val="18"/>
                      <w:szCs w:val="18"/>
                    </w:rPr>
                    <w:lastRenderedPageBreak/>
                    <w:t>Activity based</w:t>
                  </w:r>
                </w:p>
              </w:tc>
              <w:tc>
                <w:tcPr>
                  <w:tcW w:w="5437" w:type="dxa"/>
                  <w:shd w:val="clear" w:color="auto" w:fill="FFFFFF" w:themeFill="background1"/>
                </w:tcPr>
                <w:p w14:paraId="5285E4FC" w14:textId="77777777" w:rsidR="00924DD3" w:rsidRPr="00141E08" w:rsidRDefault="00924DD3" w:rsidP="00A2502C">
                  <w:pPr>
                    <w:spacing w:after="120" w:line="360" w:lineRule="auto"/>
                    <w:rPr>
                      <w:sz w:val="18"/>
                      <w:szCs w:val="18"/>
                    </w:rPr>
                  </w:pPr>
                  <w:r w:rsidRPr="00141E08">
                    <w:rPr>
                      <w:sz w:val="18"/>
                      <w:szCs w:val="18"/>
                    </w:rPr>
                    <w:t>Activity-based budgeting determines the amount of inputs required to support the targets or outputs set by the company.  </w:t>
                  </w:r>
                </w:p>
                <w:p w14:paraId="75AE823E" w14:textId="77777777" w:rsidR="00924DD3" w:rsidRPr="00141E08" w:rsidRDefault="00924DD3" w:rsidP="00A2502C">
                  <w:pPr>
                    <w:spacing w:line="360" w:lineRule="auto"/>
                    <w:rPr>
                      <w:sz w:val="18"/>
                      <w:szCs w:val="18"/>
                    </w:rPr>
                  </w:pPr>
                  <w:r w:rsidRPr="00141E08">
                    <w:rPr>
                      <w:sz w:val="18"/>
                      <w:szCs w:val="18"/>
                    </w:rPr>
                    <w:t>For example, if a company sets an output target of R100 million in revenues, the company needs to first determine the activities that need to be undertaken to meet the sales target, and then find out the costs of carrying out these activities.</w:t>
                  </w:r>
                </w:p>
              </w:tc>
            </w:tr>
            <w:tr w:rsidR="00924DD3" w:rsidRPr="00141E08" w14:paraId="622155DE" w14:textId="77777777" w:rsidTr="00A2502C">
              <w:tc>
                <w:tcPr>
                  <w:tcW w:w="1970" w:type="dxa"/>
                  <w:shd w:val="clear" w:color="auto" w:fill="FFFFFF" w:themeFill="background1"/>
                </w:tcPr>
                <w:p w14:paraId="7FC579D1" w14:textId="77777777" w:rsidR="00924DD3" w:rsidRPr="00141E08" w:rsidRDefault="00924DD3" w:rsidP="00A2502C">
                  <w:pPr>
                    <w:spacing w:line="360" w:lineRule="auto"/>
                    <w:rPr>
                      <w:b/>
                      <w:bCs/>
                      <w:sz w:val="18"/>
                      <w:szCs w:val="18"/>
                    </w:rPr>
                  </w:pPr>
                  <w:r w:rsidRPr="00141E08">
                    <w:rPr>
                      <w:b/>
                      <w:bCs/>
                      <w:sz w:val="18"/>
                      <w:szCs w:val="18"/>
                    </w:rPr>
                    <w:t xml:space="preserve">Zero based </w:t>
                  </w:r>
                </w:p>
              </w:tc>
              <w:tc>
                <w:tcPr>
                  <w:tcW w:w="5437" w:type="dxa"/>
                  <w:shd w:val="clear" w:color="auto" w:fill="FFFFFF" w:themeFill="background1"/>
                </w:tcPr>
                <w:p w14:paraId="55DF422F" w14:textId="77777777" w:rsidR="00924DD3" w:rsidRPr="00141E08" w:rsidRDefault="00924DD3" w:rsidP="00A2502C">
                  <w:pPr>
                    <w:spacing w:after="120" w:line="360" w:lineRule="auto"/>
                    <w:rPr>
                      <w:sz w:val="18"/>
                      <w:szCs w:val="18"/>
                    </w:rPr>
                  </w:pPr>
                  <w:r w:rsidRPr="00141E08">
                    <w:rPr>
                      <w:sz w:val="18"/>
                      <w:szCs w:val="18"/>
                    </w:rPr>
                    <w:t xml:space="preserve">Zero-based budgeting is one of the most commonly used budgeting methods. </w:t>
                  </w:r>
                </w:p>
                <w:p w14:paraId="70FAD745" w14:textId="77777777" w:rsidR="00924DD3" w:rsidRPr="00141E08" w:rsidRDefault="00924DD3" w:rsidP="00A2502C">
                  <w:pPr>
                    <w:spacing w:line="360" w:lineRule="auto"/>
                    <w:rPr>
                      <w:sz w:val="18"/>
                      <w:szCs w:val="18"/>
                    </w:rPr>
                  </w:pPr>
                  <w:r w:rsidRPr="00141E08">
                    <w:rPr>
                      <w:sz w:val="18"/>
                      <w:szCs w:val="18"/>
                    </w:rPr>
                    <w:t>It starts with the assumption that the budget is zero and must be rebuilt from scratch.  </w:t>
                  </w:r>
                </w:p>
              </w:tc>
            </w:tr>
          </w:tbl>
          <w:p w14:paraId="487BD04B" w14:textId="366D620A" w:rsidR="00924DD3" w:rsidRPr="00141E08" w:rsidRDefault="00924DD3" w:rsidP="00A2502C">
            <w:pPr>
              <w:spacing w:line="360" w:lineRule="auto"/>
              <w:ind w:left="360"/>
              <w:rPr>
                <w:sz w:val="18"/>
                <w:szCs w:val="18"/>
              </w:rPr>
            </w:pPr>
          </w:p>
        </w:tc>
        <w:tc>
          <w:tcPr>
            <w:tcW w:w="1275" w:type="dxa"/>
          </w:tcPr>
          <w:p w14:paraId="50F29BFF" w14:textId="0462D748" w:rsidR="00924DD3" w:rsidRPr="00637F68" w:rsidRDefault="00924DD3" w:rsidP="00A2502C">
            <w:pPr>
              <w:spacing w:line="360" w:lineRule="auto"/>
              <w:ind w:left="360"/>
              <w:rPr>
                <w:sz w:val="18"/>
                <w:szCs w:val="18"/>
              </w:rPr>
            </w:pPr>
            <w:r>
              <w:rPr>
                <w:sz w:val="18"/>
                <w:szCs w:val="18"/>
              </w:rPr>
              <w:lastRenderedPageBreak/>
              <w:t>6</w:t>
            </w:r>
          </w:p>
        </w:tc>
      </w:tr>
      <w:tr w:rsidR="00924DD3" w:rsidRPr="00DE0D13" w14:paraId="150E0264" w14:textId="77777777" w:rsidTr="00A2502C">
        <w:tc>
          <w:tcPr>
            <w:tcW w:w="1696" w:type="dxa"/>
          </w:tcPr>
          <w:p w14:paraId="23CE3548" w14:textId="513865B1" w:rsidR="00924DD3" w:rsidRPr="00141E08" w:rsidRDefault="00924DD3" w:rsidP="00A2502C">
            <w:pPr>
              <w:spacing w:line="360" w:lineRule="auto"/>
              <w:ind w:left="22"/>
              <w:rPr>
                <w:sz w:val="18"/>
                <w:szCs w:val="18"/>
              </w:rPr>
            </w:pPr>
            <w:r w:rsidRPr="00141E08">
              <w:rPr>
                <w:sz w:val="18"/>
                <w:szCs w:val="18"/>
              </w:rPr>
              <w:t>KM07 IAC0104</w:t>
            </w:r>
          </w:p>
        </w:tc>
        <w:tc>
          <w:tcPr>
            <w:tcW w:w="4678" w:type="dxa"/>
          </w:tcPr>
          <w:p w14:paraId="38DECF7E" w14:textId="531B8916" w:rsidR="00924DD3" w:rsidRPr="00A2502C" w:rsidRDefault="00924DD3" w:rsidP="00A2502C">
            <w:pPr>
              <w:pStyle w:val="ListParagraph"/>
              <w:numPr>
                <w:ilvl w:val="0"/>
                <w:numId w:val="43"/>
              </w:numPr>
              <w:spacing w:line="360" w:lineRule="auto"/>
              <w:rPr>
                <w:sz w:val="18"/>
                <w:szCs w:val="18"/>
              </w:rPr>
            </w:pPr>
            <w:r w:rsidRPr="00A2502C">
              <w:rPr>
                <w:sz w:val="18"/>
                <w:szCs w:val="18"/>
              </w:rPr>
              <w:t>Explain 3 types sales reports in retail</w:t>
            </w:r>
          </w:p>
        </w:tc>
        <w:tc>
          <w:tcPr>
            <w:tcW w:w="7655" w:type="dxa"/>
          </w:tcPr>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2020"/>
              <w:gridCol w:w="5387"/>
            </w:tblGrid>
            <w:tr w:rsidR="00A2502C" w:rsidRPr="00A2502C" w14:paraId="37CE7768" w14:textId="77777777" w:rsidTr="00A2502C">
              <w:tc>
                <w:tcPr>
                  <w:tcW w:w="2020" w:type="dxa"/>
                  <w:shd w:val="clear" w:color="auto" w:fill="FFFFFF" w:themeFill="background1"/>
                </w:tcPr>
                <w:p w14:paraId="620D5F8C" w14:textId="77777777" w:rsidR="00924DD3" w:rsidRPr="00A2502C" w:rsidRDefault="00924DD3" w:rsidP="00A2502C">
                  <w:pPr>
                    <w:spacing w:line="360" w:lineRule="auto"/>
                    <w:rPr>
                      <w:b/>
                      <w:bCs/>
                      <w:sz w:val="18"/>
                      <w:szCs w:val="18"/>
                    </w:rPr>
                  </w:pPr>
                  <w:r w:rsidRPr="00A2502C">
                    <w:rPr>
                      <w:b/>
                      <w:bCs/>
                      <w:sz w:val="18"/>
                      <w:szCs w:val="18"/>
                    </w:rPr>
                    <w:t>Sales summary</w:t>
                  </w:r>
                </w:p>
              </w:tc>
              <w:tc>
                <w:tcPr>
                  <w:tcW w:w="5387" w:type="dxa"/>
                  <w:shd w:val="clear" w:color="auto" w:fill="FFFFFF" w:themeFill="background1"/>
                </w:tcPr>
                <w:p w14:paraId="36175D65" w14:textId="77777777" w:rsidR="00924DD3" w:rsidRPr="00A2502C" w:rsidRDefault="00924DD3" w:rsidP="00A2502C">
                  <w:pPr>
                    <w:spacing w:after="120" w:line="360" w:lineRule="auto"/>
                    <w:rPr>
                      <w:sz w:val="18"/>
                      <w:szCs w:val="18"/>
                    </w:rPr>
                  </w:pPr>
                  <w:r w:rsidRPr="00A2502C">
                    <w:rPr>
                      <w:sz w:val="18"/>
                      <w:szCs w:val="18"/>
                    </w:rPr>
                    <w:t xml:space="preserve">A sales summary report provides an overview of your sales for a given time period. </w:t>
                  </w:r>
                </w:p>
                <w:p w14:paraId="3966CCE0" w14:textId="77777777" w:rsidR="00924DD3" w:rsidRPr="00A2502C" w:rsidRDefault="00924DD3" w:rsidP="00A2502C">
                  <w:pPr>
                    <w:spacing w:line="360" w:lineRule="auto"/>
                    <w:rPr>
                      <w:sz w:val="18"/>
                      <w:szCs w:val="18"/>
                    </w:rPr>
                  </w:pPr>
                  <w:r w:rsidRPr="00A2502C">
                    <w:rPr>
                      <w:sz w:val="18"/>
                      <w:szCs w:val="18"/>
                    </w:rPr>
                    <w:t>The sales summary report provides a more macro view of sales, for example, overall turnover and gross profit for a giver period – day, week, month or year.</w:t>
                  </w:r>
                </w:p>
              </w:tc>
            </w:tr>
            <w:tr w:rsidR="00A2502C" w:rsidRPr="00A2502C" w14:paraId="64F461A9" w14:textId="77777777" w:rsidTr="00A2502C">
              <w:tc>
                <w:tcPr>
                  <w:tcW w:w="2020" w:type="dxa"/>
                  <w:shd w:val="clear" w:color="auto" w:fill="FFFFFF" w:themeFill="background1"/>
                </w:tcPr>
                <w:p w14:paraId="06C795F2" w14:textId="77777777" w:rsidR="00924DD3" w:rsidRPr="00A2502C" w:rsidRDefault="00924DD3" w:rsidP="00A2502C">
                  <w:pPr>
                    <w:spacing w:line="360" w:lineRule="auto"/>
                    <w:rPr>
                      <w:b/>
                      <w:bCs/>
                      <w:sz w:val="18"/>
                      <w:szCs w:val="18"/>
                    </w:rPr>
                  </w:pPr>
                  <w:r w:rsidRPr="00A2502C">
                    <w:rPr>
                      <w:b/>
                      <w:bCs/>
                      <w:sz w:val="18"/>
                      <w:szCs w:val="18"/>
                    </w:rPr>
                    <w:t>Store sales reports</w:t>
                  </w:r>
                </w:p>
              </w:tc>
              <w:tc>
                <w:tcPr>
                  <w:tcW w:w="5387" w:type="dxa"/>
                  <w:shd w:val="clear" w:color="auto" w:fill="FFFFFF" w:themeFill="background1"/>
                </w:tcPr>
                <w:p w14:paraId="31D00B21" w14:textId="77777777" w:rsidR="00924DD3" w:rsidRPr="00A2502C" w:rsidRDefault="00924DD3" w:rsidP="00A2502C">
                  <w:pPr>
                    <w:spacing w:after="120" w:line="360" w:lineRule="auto"/>
                    <w:rPr>
                      <w:sz w:val="18"/>
                      <w:szCs w:val="18"/>
                    </w:rPr>
                  </w:pPr>
                  <w:r w:rsidRPr="00A2502C">
                    <w:rPr>
                      <w:sz w:val="18"/>
                      <w:szCs w:val="18"/>
                    </w:rPr>
                    <w:t>Store sales reports can be printed per hour, per day, per week, per month and per year, depending on what the chain store manager wants to know and evaluate.</w:t>
                  </w:r>
                </w:p>
                <w:p w14:paraId="1547BCE5" w14:textId="77777777" w:rsidR="00924DD3" w:rsidRPr="00A2502C" w:rsidRDefault="00924DD3" w:rsidP="00A2502C">
                  <w:pPr>
                    <w:spacing w:after="120" w:line="360" w:lineRule="auto"/>
                    <w:rPr>
                      <w:sz w:val="18"/>
                      <w:szCs w:val="18"/>
                    </w:rPr>
                  </w:pPr>
                  <w:r w:rsidRPr="00A2502C">
                    <w:rPr>
                      <w:sz w:val="18"/>
                      <w:szCs w:val="18"/>
                    </w:rPr>
                    <w:t>The ability to view retail sales reports by date ranges as well as times, down to the hour, can help the chain store manager compare the store’s sales during various times of the day, week, month and year.</w:t>
                  </w:r>
                </w:p>
                <w:p w14:paraId="7C2650BD" w14:textId="77777777" w:rsidR="00924DD3" w:rsidRPr="00A2502C" w:rsidRDefault="00924DD3" w:rsidP="00A2502C">
                  <w:pPr>
                    <w:spacing w:line="360" w:lineRule="auto"/>
                    <w:rPr>
                      <w:sz w:val="18"/>
                      <w:szCs w:val="18"/>
                    </w:rPr>
                  </w:pPr>
                  <w:r w:rsidRPr="00A2502C">
                    <w:rPr>
                      <w:sz w:val="18"/>
                      <w:szCs w:val="18"/>
                    </w:rPr>
                    <w:t xml:space="preserve">Information that the store sells very little between 10 a.m. and 12:30 a.m., for example, might be </w:t>
                  </w:r>
                  <w:proofErr w:type="gramStart"/>
                  <w:r w:rsidRPr="00A2502C">
                    <w:rPr>
                      <w:sz w:val="18"/>
                      <w:szCs w:val="18"/>
                    </w:rPr>
                    <w:t>helpful  in</w:t>
                  </w:r>
                  <w:proofErr w:type="gramEnd"/>
                  <w:r w:rsidRPr="00A2502C">
                    <w:rPr>
                      <w:sz w:val="18"/>
                      <w:szCs w:val="18"/>
                    </w:rPr>
                    <w:t xml:space="preserve"> staff scheduling, cutting back on staff in the mornings. Likewise, finding out the store’s sales are tripled during November and December assists </w:t>
                  </w:r>
                  <w:r w:rsidRPr="00A2502C">
                    <w:rPr>
                      <w:sz w:val="18"/>
                      <w:szCs w:val="18"/>
                    </w:rPr>
                    <w:lastRenderedPageBreak/>
                    <w:t>with knowing how to increase staff members to be scheduled during those months.</w:t>
                  </w:r>
                </w:p>
              </w:tc>
            </w:tr>
            <w:tr w:rsidR="00A2502C" w:rsidRPr="00A2502C" w14:paraId="27EF8057" w14:textId="77777777" w:rsidTr="00A2502C">
              <w:tc>
                <w:tcPr>
                  <w:tcW w:w="2020" w:type="dxa"/>
                  <w:shd w:val="clear" w:color="auto" w:fill="FFFFFF" w:themeFill="background1"/>
                </w:tcPr>
                <w:p w14:paraId="0E538C1B" w14:textId="77777777" w:rsidR="00924DD3" w:rsidRPr="00A2502C" w:rsidRDefault="00924DD3" w:rsidP="00A2502C">
                  <w:pPr>
                    <w:spacing w:line="360" w:lineRule="auto"/>
                    <w:rPr>
                      <w:b/>
                      <w:bCs/>
                      <w:sz w:val="18"/>
                      <w:szCs w:val="18"/>
                    </w:rPr>
                  </w:pPr>
                  <w:r w:rsidRPr="00A2502C">
                    <w:rPr>
                      <w:b/>
                      <w:bCs/>
                      <w:sz w:val="18"/>
                      <w:szCs w:val="18"/>
                    </w:rPr>
                    <w:lastRenderedPageBreak/>
                    <w:t>Individual sales reports and targets</w:t>
                  </w:r>
                </w:p>
              </w:tc>
              <w:tc>
                <w:tcPr>
                  <w:tcW w:w="5387" w:type="dxa"/>
                  <w:shd w:val="clear" w:color="auto" w:fill="FFFFFF" w:themeFill="background1"/>
                </w:tcPr>
                <w:p w14:paraId="36329704" w14:textId="77777777" w:rsidR="00924DD3" w:rsidRPr="00A2502C" w:rsidRDefault="00924DD3" w:rsidP="00A2502C">
                  <w:pPr>
                    <w:spacing w:after="120" w:line="360" w:lineRule="auto"/>
                    <w:rPr>
                      <w:sz w:val="18"/>
                      <w:szCs w:val="18"/>
                    </w:rPr>
                  </w:pPr>
                  <w:r w:rsidRPr="00A2502C">
                    <w:rPr>
                      <w:sz w:val="18"/>
                      <w:szCs w:val="18"/>
                    </w:rPr>
                    <w:t xml:space="preserve">Point of sale (POS) software often includes the option for sales targets based on employee. </w:t>
                  </w:r>
                </w:p>
                <w:p w14:paraId="4DD83890" w14:textId="77777777" w:rsidR="00924DD3" w:rsidRPr="00A2502C" w:rsidRDefault="00924DD3" w:rsidP="00A2502C">
                  <w:pPr>
                    <w:spacing w:after="120" w:line="360" w:lineRule="auto"/>
                    <w:rPr>
                      <w:sz w:val="18"/>
                      <w:szCs w:val="18"/>
                    </w:rPr>
                  </w:pPr>
                  <w:r w:rsidRPr="00A2502C">
                    <w:rPr>
                      <w:sz w:val="18"/>
                      <w:szCs w:val="18"/>
                    </w:rPr>
                    <w:t>Individual sales reports enable a manager to keep an eye on the salespersons and show if they are achieving their sales objectives.</w:t>
                  </w:r>
                </w:p>
                <w:p w14:paraId="7AFECA6B" w14:textId="77777777" w:rsidR="00924DD3" w:rsidRPr="00A2502C" w:rsidRDefault="00924DD3" w:rsidP="00A2502C">
                  <w:pPr>
                    <w:spacing w:after="120" w:line="360" w:lineRule="auto"/>
                    <w:rPr>
                      <w:sz w:val="18"/>
                      <w:szCs w:val="18"/>
                    </w:rPr>
                  </w:pPr>
                  <w:r w:rsidRPr="00A2502C">
                    <w:rPr>
                      <w:sz w:val="18"/>
                      <w:szCs w:val="18"/>
                    </w:rPr>
                    <w:t>Individual sales reports for employees are helpful. Finding out who the Number 1 seller is, can help the chain store manager allocate bonuses fairly. It also helps with identifying weaker salespersons, giving the chain store manager the opportunity to supply these staff members with additional training.</w:t>
                  </w:r>
                </w:p>
                <w:p w14:paraId="1BA87079" w14:textId="77777777" w:rsidR="00924DD3" w:rsidRPr="00A2502C" w:rsidRDefault="00924DD3" w:rsidP="00A2502C">
                  <w:pPr>
                    <w:spacing w:line="360" w:lineRule="auto"/>
                    <w:rPr>
                      <w:sz w:val="18"/>
                      <w:szCs w:val="18"/>
                    </w:rPr>
                  </w:pPr>
                  <w:r w:rsidRPr="00A2502C">
                    <w:rPr>
                      <w:sz w:val="18"/>
                      <w:szCs w:val="18"/>
                    </w:rPr>
                    <w:t>The ability to assign sales targets and then track results is especially helpful for chain stores that operate with commission-based staff. Keeping track of commissions is easy with a POS system that tracks targets as well as individual sales reports.</w:t>
                  </w:r>
                </w:p>
              </w:tc>
            </w:tr>
          </w:tbl>
          <w:p w14:paraId="56CAE16D" w14:textId="048FF25E" w:rsidR="00924DD3" w:rsidRPr="00141E08" w:rsidRDefault="00924DD3" w:rsidP="00A2502C">
            <w:pPr>
              <w:spacing w:line="360" w:lineRule="auto"/>
              <w:ind w:left="360"/>
              <w:rPr>
                <w:sz w:val="18"/>
                <w:szCs w:val="18"/>
                <w:lang w:eastAsia="en-GB"/>
              </w:rPr>
            </w:pPr>
          </w:p>
        </w:tc>
        <w:tc>
          <w:tcPr>
            <w:tcW w:w="1275" w:type="dxa"/>
          </w:tcPr>
          <w:p w14:paraId="4036E578" w14:textId="5EE98D9E" w:rsidR="00924DD3" w:rsidRPr="00637F68" w:rsidRDefault="00924DD3" w:rsidP="00A2502C">
            <w:pPr>
              <w:spacing w:line="360" w:lineRule="auto"/>
              <w:ind w:left="360"/>
              <w:rPr>
                <w:sz w:val="18"/>
                <w:szCs w:val="18"/>
              </w:rPr>
            </w:pPr>
            <w:r>
              <w:rPr>
                <w:sz w:val="18"/>
                <w:szCs w:val="18"/>
              </w:rPr>
              <w:lastRenderedPageBreak/>
              <w:t>6</w:t>
            </w:r>
          </w:p>
        </w:tc>
      </w:tr>
      <w:tr w:rsidR="00924DD3" w:rsidRPr="00DE0D13" w14:paraId="0B8E5B29" w14:textId="77777777" w:rsidTr="00A2502C">
        <w:tc>
          <w:tcPr>
            <w:tcW w:w="1696" w:type="dxa"/>
          </w:tcPr>
          <w:p w14:paraId="510FC796" w14:textId="095C3025" w:rsidR="00924DD3" w:rsidRPr="00141E08" w:rsidRDefault="00924DD3" w:rsidP="00A2502C">
            <w:pPr>
              <w:spacing w:line="360" w:lineRule="auto"/>
              <w:ind w:left="22"/>
              <w:rPr>
                <w:sz w:val="18"/>
                <w:szCs w:val="18"/>
              </w:rPr>
            </w:pPr>
            <w:r w:rsidRPr="00141E08">
              <w:rPr>
                <w:sz w:val="18"/>
                <w:szCs w:val="18"/>
              </w:rPr>
              <w:t>KM07 IAC0104</w:t>
            </w:r>
          </w:p>
        </w:tc>
        <w:tc>
          <w:tcPr>
            <w:tcW w:w="4678" w:type="dxa"/>
          </w:tcPr>
          <w:p w14:paraId="6568A34D" w14:textId="27964833" w:rsidR="00924DD3" w:rsidRPr="00A2502C" w:rsidRDefault="00924DD3" w:rsidP="00A2502C">
            <w:pPr>
              <w:pStyle w:val="ListParagraph"/>
              <w:numPr>
                <w:ilvl w:val="0"/>
                <w:numId w:val="43"/>
              </w:numPr>
              <w:spacing w:line="360" w:lineRule="auto"/>
              <w:rPr>
                <w:sz w:val="18"/>
                <w:szCs w:val="18"/>
              </w:rPr>
            </w:pPr>
            <w:r w:rsidRPr="00A2502C">
              <w:rPr>
                <w:sz w:val="18"/>
                <w:szCs w:val="18"/>
              </w:rPr>
              <w:t xml:space="preserve">Explain 5 types of inventory </w:t>
            </w:r>
            <w:proofErr w:type="gramStart"/>
            <w:r w:rsidRPr="00A2502C">
              <w:rPr>
                <w:sz w:val="18"/>
                <w:szCs w:val="18"/>
              </w:rPr>
              <w:t>reports  in</w:t>
            </w:r>
            <w:proofErr w:type="gramEnd"/>
            <w:r w:rsidRPr="00A2502C">
              <w:rPr>
                <w:sz w:val="18"/>
                <w:szCs w:val="18"/>
              </w:rPr>
              <w:t xml:space="preserve"> retail</w:t>
            </w:r>
          </w:p>
        </w:tc>
        <w:tc>
          <w:tcPr>
            <w:tcW w:w="7655" w:type="dxa"/>
          </w:tcPr>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2002"/>
              <w:gridCol w:w="5387"/>
            </w:tblGrid>
            <w:tr w:rsidR="00924DD3" w:rsidRPr="00141E08" w14:paraId="36FF7069" w14:textId="77777777" w:rsidTr="00A2502C">
              <w:tc>
                <w:tcPr>
                  <w:tcW w:w="2002" w:type="dxa"/>
                  <w:shd w:val="clear" w:color="auto" w:fill="FFFFFF" w:themeFill="background1"/>
                </w:tcPr>
                <w:p w14:paraId="117CB038" w14:textId="77777777" w:rsidR="00924DD3" w:rsidRPr="00A2502C" w:rsidRDefault="00924DD3" w:rsidP="00A2502C">
                  <w:pPr>
                    <w:spacing w:line="360" w:lineRule="auto"/>
                    <w:rPr>
                      <w:b/>
                      <w:bCs/>
                      <w:sz w:val="18"/>
                      <w:szCs w:val="18"/>
                    </w:rPr>
                  </w:pPr>
                  <w:r w:rsidRPr="00A2502C">
                    <w:rPr>
                      <w:b/>
                      <w:bCs/>
                      <w:sz w:val="18"/>
                      <w:szCs w:val="18"/>
                    </w:rPr>
                    <w:t>Inventory on hand</w:t>
                  </w:r>
                </w:p>
              </w:tc>
              <w:tc>
                <w:tcPr>
                  <w:tcW w:w="5387" w:type="dxa"/>
                  <w:shd w:val="clear" w:color="auto" w:fill="FFFFFF" w:themeFill="background1"/>
                </w:tcPr>
                <w:p w14:paraId="77810F02" w14:textId="77777777" w:rsidR="00924DD3" w:rsidRPr="00141E08" w:rsidRDefault="00924DD3" w:rsidP="00A2502C">
                  <w:pPr>
                    <w:spacing w:after="120" w:line="360" w:lineRule="auto"/>
                    <w:rPr>
                      <w:sz w:val="18"/>
                      <w:szCs w:val="18"/>
                    </w:rPr>
                  </w:pPr>
                  <w:r w:rsidRPr="00141E08">
                    <w:rPr>
                      <w:sz w:val="18"/>
                      <w:szCs w:val="18"/>
                    </w:rPr>
                    <w:t xml:space="preserve">This report shows how many product units you are in the store. It also shows the current stock value. </w:t>
                  </w:r>
                </w:p>
                <w:p w14:paraId="2D29C88C" w14:textId="77777777" w:rsidR="00924DD3" w:rsidRPr="00141E08" w:rsidRDefault="00924DD3" w:rsidP="00A2502C">
                  <w:pPr>
                    <w:spacing w:line="360" w:lineRule="auto"/>
                    <w:rPr>
                      <w:sz w:val="18"/>
                      <w:szCs w:val="18"/>
                    </w:rPr>
                  </w:pPr>
                  <w:r w:rsidRPr="00141E08">
                    <w:rPr>
                      <w:sz w:val="18"/>
                      <w:szCs w:val="18"/>
                    </w:rPr>
                    <w:t xml:space="preserve">That information tells the chain store manager much capital is in the store’s inventory, which in turn can help in in demand forecasts and planning replenishment. </w:t>
                  </w:r>
                </w:p>
              </w:tc>
            </w:tr>
            <w:tr w:rsidR="00924DD3" w:rsidRPr="00141E08" w14:paraId="4AEB34D2" w14:textId="77777777" w:rsidTr="00A2502C">
              <w:tc>
                <w:tcPr>
                  <w:tcW w:w="2002" w:type="dxa"/>
                  <w:shd w:val="clear" w:color="auto" w:fill="FFFFFF" w:themeFill="background1"/>
                </w:tcPr>
                <w:p w14:paraId="008845EA" w14:textId="77777777" w:rsidR="00924DD3" w:rsidRPr="00A2502C" w:rsidRDefault="00924DD3" w:rsidP="00A2502C">
                  <w:pPr>
                    <w:spacing w:line="360" w:lineRule="auto"/>
                    <w:rPr>
                      <w:b/>
                      <w:bCs/>
                      <w:sz w:val="18"/>
                      <w:szCs w:val="18"/>
                    </w:rPr>
                  </w:pPr>
                  <w:r w:rsidRPr="00A2502C">
                    <w:rPr>
                      <w:b/>
                      <w:bCs/>
                      <w:sz w:val="18"/>
                      <w:szCs w:val="18"/>
                    </w:rPr>
                    <w:t>Low stock</w:t>
                  </w:r>
                </w:p>
              </w:tc>
              <w:tc>
                <w:tcPr>
                  <w:tcW w:w="5387" w:type="dxa"/>
                  <w:shd w:val="clear" w:color="auto" w:fill="FFFFFF" w:themeFill="background1"/>
                </w:tcPr>
                <w:p w14:paraId="06EEC65A" w14:textId="77777777" w:rsidR="00924DD3" w:rsidRPr="00141E08" w:rsidRDefault="00924DD3" w:rsidP="00A2502C">
                  <w:pPr>
                    <w:spacing w:after="120" w:line="360" w:lineRule="auto"/>
                    <w:rPr>
                      <w:sz w:val="18"/>
                      <w:szCs w:val="18"/>
                    </w:rPr>
                  </w:pPr>
                  <w:r w:rsidRPr="00141E08">
                    <w:rPr>
                      <w:sz w:val="18"/>
                      <w:szCs w:val="18"/>
                    </w:rPr>
                    <w:t>Setting a re-order point for all products helps with identifying which products should be replenished</w:t>
                  </w:r>
                  <w:r w:rsidRPr="00141E08">
                    <w:rPr>
                      <w:b/>
                      <w:bCs/>
                      <w:sz w:val="18"/>
                      <w:szCs w:val="18"/>
                    </w:rPr>
                    <w:t>.</w:t>
                  </w:r>
                </w:p>
                <w:p w14:paraId="113C21D9" w14:textId="77777777" w:rsidR="00924DD3" w:rsidRPr="00141E08" w:rsidRDefault="00924DD3" w:rsidP="00A2502C">
                  <w:pPr>
                    <w:spacing w:line="360" w:lineRule="auto"/>
                    <w:rPr>
                      <w:sz w:val="18"/>
                      <w:szCs w:val="18"/>
                    </w:rPr>
                  </w:pPr>
                  <w:r w:rsidRPr="00141E08">
                    <w:rPr>
                      <w:sz w:val="18"/>
                      <w:szCs w:val="18"/>
                    </w:rPr>
                    <w:t xml:space="preserve">Looking at low stock reports on a regular basis can also enable the chain store manager to spot patterns around which products are constantly running low. If a particular item is always showing </w:t>
                  </w:r>
                  <w:r w:rsidRPr="00141E08">
                    <w:rPr>
                      <w:sz w:val="18"/>
                      <w:szCs w:val="18"/>
                    </w:rPr>
                    <w:lastRenderedPageBreak/>
                    <w:t xml:space="preserve">on low stock reports, that could indicate the need to increase order quantities. </w:t>
                  </w:r>
                </w:p>
              </w:tc>
            </w:tr>
            <w:tr w:rsidR="00924DD3" w:rsidRPr="00141E08" w14:paraId="1ACF2046" w14:textId="77777777" w:rsidTr="00A2502C">
              <w:tc>
                <w:tcPr>
                  <w:tcW w:w="2002" w:type="dxa"/>
                  <w:shd w:val="clear" w:color="auto" w:fill="FFFFFF" w:themeFill="background1"/>
                </w:tcPr>
                <w:p w14:paraId="3C563A36" w14:textId="77777777" w:rsidR="00924DD3" w:rsidRPr="00A2502C" w:rsidRDefault="00924DD3" w:rsidP="00A2502C">
                  <w:pPr>
                    <w:spacing w:line="360" w:lineRule="auto"/>
                    <w:rPr>
                      <w:b/>
                      <w:bCs/>
                      <w:sz w:val="18"/>
                      <w:szCs w:val="18"/>
                    </w:rPr>
                  </w:pPr>
                  <w:r w:rsidRPr="00A2502C">
                    <w:rPr>
                      <w:b/>
                      <w:bCs/>
                      <w:sz w:val="18"/>
                      <w:szCs w:val="18"/>
                    </w:rPr>
                    <w:lastRenderedPageBreak/>
                    <w:t>Product performance reports</w:t>
                  </w:r>
                </w:p>
              </w:tc>
              <w:tc>
                <w:tcPr>
                  <w:tcW w:w="5387" w:type="dxa"/>
                  <w:shd w:val="clear" w:color="auto" w:fill="FFFFFF" w:themeFill="background1"/>
                </w:tcPr>
                <w:p w14:paraId="53040A93" w14:textId="77777777" w:rsidR="00924DD3" w:rsidRPr="00141E08" w:rsidRDefault="00924DD3" w:rsidP="00A2502C">
                  <w:pPr>
                    <w:spacing w:after="120" w:line="360" w:lineRule="auto"/>
                    <w:rPr>
                      <w:sz w:val="18"/>
                      <w:szCs w:val="18"/>
                    </w:rPr>
                  </w:pPr>
                  <w:r w:rsidRPr="00141E08">
                    <w:rPr>
                      <w:sz w:val="18"/>
                      <w:szCs w:val="18"/>
                    </w:rPr>
                    <w:t xml:space="preserve">With most POS software systems, it is easy to identify top selling items. However, items that sell in the largest quantity are not necessarily the ones providing the most profit. </w:t>
                  </w:r>
                </w:p>
                <w:p w14:paraId="5D1684E3" w14:textId="77777777" w:rsidR="00924DD3" w:rsidRPr="00141E08" w:rsidRDefault="00924DD3" w:rsidP="00A2502C">
                  <w:pPr>
                    <w:spacing w:after="120" w:line="360" w:lineRule="auto"/>
                    <w:rPr>
                      <w:sz w:val="18"/>
                      <w:szCs w:val="18"/>
                    </w:rPr>
                  </w:pPr>
                  <w:r w:rsidRPr="00141E08">
                    <w:rPr>
                      <w:sz w:val="18"/>
                      <w:szCs w:val="18"/>
                    </w:rPr>
                    <w:t>These reports provide i</w:t>
                  </w:r>
                  <w:r w:rsidRPr="00141E08">
                    <w:rPr>
                      <w:color w:val="0D0D0D" w:themeColor="text1" w:themeTint="F2"/>
                      <w:sz w:val="18"/>
                      <w:szCs w:val="18"/>
                    </w:rPr>
                    <w:t xml:space="preserve">temised cost and profit analysis. They </w:t>
                  </w:r>
                  <w:r w:rsidRPr="00141E08">
                    <w:rPr>
                      <w:sz w:val="18"/>
                      <w:szCs w:val="18"/>
                    </w:rPr>
                    <w:t>break down sales in terms of the itemised cost, retail markup percentage or amount, and profit.</w:t>
                  </w:r>
                </w:p>
                <w:p w14:paraId="43F4F05A" w14:textId="77777777" w:rsidR="00924DD3" w:rsidRPr="00141E08" w:rsidRDefault="00924DD3" w:rsidP="00A2502C">
                  <w:pPr>
                    <w:spacing w:after="120" w:line="360" w:lineRule="auto"/>
                    <w:rPr>
                      <w:sz w:val="18"/>
                      <w:szCs w:val="18"/>
                    </w:rPr>
                  </w:pPr>
                  <w:r w:rsidRPr="00141E08">
                    <w:rPr>
                      <w:sz w:val="18"/>
                      <w:szCs w:val="18"/>
                    </w:rPr>
                    <w:t xml:space="preserve">This information makes it possible to find the most profitable inventory items as well as those that do not provide satisfactory profit. </w:t>
                  </w:r>
                </w:p>
                <w:p w14:paraId="26B57826" w14:textId="77777777" w:rsidR="00924DD3" w:rsidRPr="00141E08" w:rsidRDefault="00924DD3" w:rsidP="00A2502C">
                  <w:pPr>
                    <w:spacing w:line="360" w:lineRule="auto"/>
                    <w:ind w:right="-30"/>
                    <w:rPr>
                      <w:sz w:val="18"/>
                      <w:szCs w:val="18"/>
                    </w:rPr>
                  </w:pPr>
                  <w:r w:rsidRPr="00141E08">
                    <w:rPr>
                      <w:sz w:val="18"/>
                      <w:szCs w:val="18"/>
                    </w:rPr>
                    <w:t>These types of reports can help chain in making decisions about adjusting prices, overstock and dead stock.</w:t>
                  </w:r>
                </w:p>
              </w:tc>
            </w:tr>
            <w:tr w:rsidR="00924DD3" w:rsidRPr="00141E08" w14:paraId="6FA1EFCC" w14:textId="77777777" w:rsidTr="00A2502C">
              <w:tc>
                <w:tcPr>
                  <w:tcW w:w="2002" w:type="dxa"/>
                  <w:shd w:val="clear" w:color="auto" w:fill="FFFFFF" w:themeFill="background1"/>
                </w:tcPr>
                <w:p w14:paraId="1715E870" w14:textId="77777777" w:rsidR="00924DD3" w:rsidRPr="00A2502C" w:rsidRDefault="00924DD3" w:rsidP="00A2502C">
                  <w:pPr>
                    <w:spacing w:line="360" w:lineRule="auto"/>
                    <w:rPr>
                      <w:b/>
                      <w:bCs/>
                      <w:sz w:val="18"/>
                      <w:szCs w:val="18"/>
                    </w:rPr>
                  </w:pPr>
                  <w:r w:rsidRPr="00A2502C">
                    <w:rPr>
                      <w:b/>
                      <w:bCs/>
                      <w:sz w:val="18"/>
                      <w:szCs w:val="18"/>
                    </w:rPr>
                    <w:t>Low stock reports</w:t>
                  </w:r>
                </w:p>
              </w:tc>
              <w:tc>
                <w:tcPr>
                  <w:tcW w:w="5387" w:type="dxa"/>
                  <w:shd w:val="clear" w:color="auto" w:fill="FFFFFF" w:themeFill="background1"/>
                </w:tcPr>
                <w:p w14:paraId="3E82BD58" w14:textId="77777777" w:rsidR="00924DD3" w:rsidRPr="00141E08" w:rsidRDefault="00924DD3" w:rsidP="00A2502C">
                  <w:pPr>
                    <w:spacing w:after="120" w:line="360" w:lineRule="auto"/>
                    <w:rPr>
                      <w:sz w:val="18"/>
                      <w:szCs w:val="18"/>
                    </w:rPr>
                  </w:pPr>
                  <w:r w:rsidRPr="00141E08">
                    <w:rPr>
                      <w:sz w:val="18"/>
                      <w:szCs w:val="18"/>
                    </w:rPr>
                    <w:t>Inventory management reports are used for maintaining existing inventory. They may also highlight other aspects, such as the cost of damaged goods or the quantity of stock that had to be returned to suppliers because of poor quality.</w:t>
                  </w:r>
                </w:p>
                <w:p w14:paraId="38A6BCB3" w14:textId="77777777" w:rsidR="00924DD3" w:rsidRPr="00141E08" w:rsidRDefault="00924DD3" w:rsidP="00A2502C">
                  <w:pPr>
                    <w:spacing w:line="360" w:lineRule="auto"/>
                    <w:rPr>
                      <w:sz w:val="18"/>
                      <w:szCs w:val="18"/>
                    </w:rPr>
                  </w:pPr>
                  <w:r w:rsidRPr="00141E08">
                    <w:rPr>
                      <w:sz w:val="18"/>
                      <w:szCs w:val="18"/>
                    </w:rPr>
                    <w:t>Most POS systems also have automatic e-mail or alerting options based on inventory numbers, so the chain store manager is informed when certain stock items are running low, so that stock replenishment can be done timeously.</w:t>
                  </w:r>
                </w:p>
              </w:tc>
            </w:tr>
            <w:tr w:rsidR="00924DD3" w:rsidRPr="00141E08" w14:paraId="06AF7F47" w14:textId="77777777" w:rsidTr="00A2502C">
              <w:tc>
                <w:tcPr>
                  <w:tcW w:w="2002" w:type="dxa"/>
                  <w:shd w:val="clear" w:color="auto" w:fill="FFFFFF" w:themeFill="background1"/>
                </w:tcPr>
                <w:p w14:paraId="32795DF8" w14:textId="77777777" w:rsidR="00924DD3" w:rsidRPr="00A2502C" w:rsidRDefault="00924DD3" w:rsidP="00A2502C">
                  <w:pPr>
                    <w:spacing w:line="360" w:lineRule="auto"/>
                    <w:rPr>
                      <w:b/>
                      <w:bCs/>
                      <w:sz w:val="18"/>
                      <w:szCs w:val="18"/>
                    </w:rPr>
                  </w:pPr>
                  <w:r w:rsidRPr="00A2502C">
                    <w:rPr>
                      <w:b/>
                      <w:bCs/>
                      <w:sz w:val="18"/>
                      <w:szCs w:val="18"/>
                    </w:rPr>
                    <w:t>Shrinkage reports</w:t>
                  </w:r>
                </w:p>
              </w:tc>
              <w:tc>
                <w:tcPr>
                  <w:tcW w:w="5387" w:type="dxa"/>
                  <w:shd w:val="clear" w:color="auto" w:fill="FFFFFF" w:themeFill="background1"/>
                </w:tcPr>
                <w:p w14:paraId="7516CC7B" w14:textId="77777777" w:rsidR="00924DD3" w:rsidRPr="00141E08" w:rsidRDefault="00924DD3" w:rsidP="00A2502C">
                  <w:pPr>
                    <w:spacing w:line="360" w:lineRule="auto"/>
                    <w:rPr>
                      <w:sz w:val="18"/>
                      <w:szCs w:val="18"/>
                    </w:rPr>
                  </w:pPr>
                  <w:r w:rsidRPr="00141E08">
                    <w:rPr>
                      <w:sz w:val="18"/>
                      <w:szCs w:val="18"/>
                    </w:rPr>
                    <w:t>Shrinkage reports can help the chain store manager monitor shrink rates over time and determine if there is a bigger problem that needs to be addressed.</w:t>
                  </w:r>
                </w:p>
              </w:tc>
            </w:tr>
          </w:tbl>
          <w:p w14:paraId="7A4DAAB1" w14:textId="0692F07B" w:rsidR="00924DD3" w:rsidRPr="00141E08" w:rsidRDefault="00924DD3" w:rsidP="00A2502C">
            <w:pPr>
              <w:spacing w:line="360" w:lineRule="auto"/>
              <w:ind w:left="360"/>
              <w:rPr>
                <w:color w:val="000000" w:themeColor="text1"/>
                <w:sz w:val="18"/>
                <w:szCs w:val="18"/>
              </w:rPr>
            </w:pPr>
          </w:p>
        </w:tc>
        <w:tc>
          <w:tcPr>
            <w:tcW w:w="1275" w:type="dxa"/>
          </w:tcPr>
          <w:p w14:paraId="109A53D2" w14:textId="3ABEEF29" w:rsidR="00924DD3" w:rsidRPr="00637F68" w:rsidRDefault="00924DD3" w:rsidP="00A2502C">
            <w:pPr>
              <w:spacing w:line="360" w:lineRule="auto"/>
              <w:ind w:left="360"/>
              <w:rPr>
                <w:sz w:val="18"/>
                <w:szCs w:val="18"/>
              </w:rPr>
            </w:pPr>
            <w:r>
              <w:rPr>
                <w:sz w:val="18"/>
                <w:szCs w:val="18"/>
              </w:rPr>
              <w:lastRenderedPageBreak/>
              <w:t>10</w:t>
            </w:r>
          </w:p>
        </w:tc>
      </w:tr>
      <w:tr w:rsidR="00924DD3" w:rsidRPr="00DE0D13" w14:paraId="75F1CF1D" w14:textId="77777777" w:rsidTr="00A2502C">
        <w:tc>
          <w:tcPr>
            <w:tcW w:w="1696" w:type="dxa"/>
          </w:tcPr>
          <w:p w14:paraId="6124CC5C" w14:textId="78C9EE00" w:rsidR="00924DD3" w:rsidRPr="00141E08" w:rsidRDefault="00924DD3" w:rsidP="00A2502C">
            <w:pPr>
              <w:spacing w:line="360" w:lineRule="auto"/>
              <w:ind w:left="22"/>
              <w:rPr>
                <w:sz w:val="18"/>
                <w:szCs w:val="18"/>
              </w:rPr>
            </w:pPr>
            <w:r w:rsidRPr="00141E08">
              <w:rPr>
                <w:sz w:val="18"/>
                <w:szCs w:val="18"/>
              </w:rPr>
              <w:t>KM07 IAC0102</w:t>
            </w:r>
          </w:p>
        </w:tc>
        <w:tc>
          <w:tcPr>
            <w:tcW w:w="4678" w:type="dxa"/>
          </w:tcPr>
          <w:p w14:paraId="5BC0C4E1" w14:textId="71EA983F" w:rsidR="00924DD3" w:rsidRPr="00A2502C" w:rsidRDefault="00924DD3" w:rsidP="00A2502C">
            <w:pPr>
              <w:pStyle w:val="ListParagraph"/>
              <w:numPr>
                <w:ilvl w:val="0"/>
                <w:numId w:val="43"/>
              </w:numPr>
              <w:spacing w:line="360" w:lineRule="auto"/>
              <w:rPr>
                <w:sz w:val="18"/>
                <w:szCs w:val="18"/>
              </w:rPr>
            </w:pPr>
            <w:r w:rsidRPr="00A2502C">
              <w:rPr>
                <w:sz w:val="18"/>
                <w:szCs w:val="18"/>
              </w:rPr>
              <w:t>Explain promotional sales reports</w:t>
            </w:r>
          </w:p>
        </w:tc>
        <w:tc>
          <w:tcPr>
            <w:tcW w:w="7655" w:type="dxa"/>
          </w:tcPr>
          <w:p w14:paraId="4FDFA711" w14:textId="77777777" w:rsidR="00924DD3" w:rsidRPr="00141E08" w:rsidRDefault="00924DD3" w:rsidP="00A2502C">
            <w:pPr>
              <w:spacing w:line="360" w:lineRule="auto"/>
              <w:rPr>
                <w:sz w:val="18"/>
                <w:szCs w:val="18"/>
              </w:rPr>
            </w:pPr>
            <w:r w:rsidRPr="00141E08">
              <w:rPr>
                <w:sz w:val="18"/>
                <w:szCs w:val="18"/>
              </w:rPr>
              <w:t xml:space="preserve">Promotional sales reports measure the performance of promotional efforts. </w:t>
            </w:r>
          </w:p>
          <w:p w14:paraId="0D4DD551" w14:textId="52190C85" w:rsidR="00924DD3" w:rsidRPr="00141E08" w:rsidRDefault="00924DD3" w:rsidP="00A2502C">
            <w:pPr>
              <w:spacing w:line="360" w:lineRule="auto"/>
              <w:rPr>
                <w:sz w:val="18"/>
                <w:szCs w:val="18"/>
              </w:rPr>
            </w:pPr>
            <w:r w:rsidRPr="00141E08">
              <w:rPr>
                <w:sz w:val="18"/>
                <w:szCs w:val="18"/>
              </w:rPr>
              <w:t>It shows all the sales where the customer is given a promotional discount, or the profits generated by promotions.</w:t>
            </w:r>
          </w:p>
        </w:tc>
        <w:tc>
          <w:tcPr>
            <w:tcW w:w="1275" w:type="dxa"/>
          </w:tcPr>
          <w:p w14:paraId="7DFD3547" w14:textId="63CFF765" w:rsidR="00924DD3" w:rsidRPr="00637F68" w:rsidRDefault="00924DD3" w:rsidP="00A2502C">
            <w:pPr>
              <w:spacing w:line="360" w:lineRule="auto"/>
              <w:ind w:left="360"/>
              <w:rPr>
                <w:sz w:val="18"/>
                <w:szCs w:val="18"/>
              </w:rPr>
            </w:pPr>
            <w:r>
              <w:rPr>
                <w:sz w:val="18"/>
                <w:szCs w:val="18"/>
              </w:rPr>
              <w:t>2</w:t>
            </w:r>
          </w:p>
        </w:tc>
      </w:tr>
      <w:tr w:rsidR="00924DD3" w:rsidRPr="00DE0D13" w14:paraId="46FC61C2" w14:textId="77777777" w:rsidTr="00A2502C">
        <w:tc>
          <w:tcPr>
            <w:tcW w:w="1696" w:type="dxa"/>
          </w:tcPr>
          <w:p w14:paraId="1D26F6BB" w14:textId="27BEEE7A" w:rsidR="00924DD3" w:rsidRPr="00141E08" w:rsidRDefault="00924DD3" w:rsidP="00A2502C">
            <w:pPr>
              <w:spacing w:line="360" w:lineRule="auto"/>
              <w:ind w:left="22"/>
              <w:rPr>
                <w:sz w:val="18"/>
                <w:szCs w:val="18"/>
              </w:rPr>
            </w:pPr>
            <w:r w:rsidRPr="00141E08">
              <w:rPr>
                <w:sz w:val="18"/>
                <w:szCs w:val="18"/>
              </w:rPr>
              <w:lastRenderedPageBreak/>
              <w:t>KM07 IAC0201</w:t>
            </w:r>
          </w:p>
        </w:tc>
        <w:tc>
          <w:tcPr>
            <w:tcW w:w="4678" w:type="dxa"/>
          </w:tcPr>
          <w:p w14:paraId="7AD426B1" w14:textId="0BF356B8" w:rsidR="00924DD3" w:rsidRPr="00A2502C" w:rsidRDefault="00B87395" w:rsidP="00A2502C">
            <w:pPr>
              <w:pStyle w:val="ListParagraph"/>
              <w:numPr>
                <w:ilvl w:val="0"/>
                <w:numId w:val="43"/>
              </w:numPr>
              <w:spacing w:line="360" w:lineRule="auto"/>
              <w:rPr>
                <w:sz w:val="18"/>
                <w:szCs w:val="18"/>
              </w:rPr>
            </w:pPr>
            <w:r w:rsidRPr="00A2502C">
              <w:rPr>
                <w:sz w:val="18"/>
                <w:szCs w:val="18"/>
              </w:rPr>
              <w:t>Explain what the gross profit ratio is</w:t>
            </w:r>
          </w:p>
        </w:tc>
        <w:tc>
          <w:tcPr>
            <w:tcW w:w="7655" w:type="dxa"/>
          </w:tcPr>
          <w:p w14:paraId="11529721" w14:textId="77777777" w:rsidR="00B87395" w:rsidRPr="00141E08" w:rsidRDefault="00B87395" w:rsidP="00A2502C">
            <w:pPr>
              <w:spacing w:after="120" w:line="360" w:lineRule="auto"/>
              <w:rPr>
                <w:sz w:val="18"/>
                <w:szCs w:val="18"/>
              </w:rPr>
            </w:pPr>
            <w:r w:rsidRPr="00141E08">
              <w:rPr>
                <w:sz w:val="18"/>
                <w:szCs w:val="18"/>
              </w:rPr>
              <w:t>The gross profit margin ratio:</w:t>
            </w:r>
          </w:p>
          <w:p w14:paraId="287C8F00" w14:textId="77777777" w:rsidR="00B87395" w:rsidRPr="00141E08" w:rsidRDefault="00B87395" w:rsidP="00A2502C">
            <w:pPr>
              <w:pStyle w:val="ListParagraph"/>
              <w:numPr>
                <w:ilvl w:val="0"/>
                <w:numId w:val="4"/>
              </w:numPr>
              <w:spacing w:after="120" w:line="360" w:lineRule="auto"/>
              <w:contextualSpacing w:val="0"/>
              <w:rPr>
                <w:sz w:val="18"/>
                <w:szCs w:val="18"/>
              </w:rPr>
            </w:pPr>
            <w:r w:rsidRPr="00141E08">
              <w:rPr>
                <w:sz w:val="18"/>
                <w:szCs w:val="18"/>
              </w:rPr>
              <w:t xml:space="preserve">measures the percentage of each sales Rand remaining after the business has paid for its goods. </w:t>
            </w:r>
          </w:p>
          <w:p w14:paraId="4D86CDD0" w14:textId="77777777" w:rsidR="00B87395" w:rsidRPr="00141E08" w:rsidRDefault="00B87395" w:rsidP="00A2502C">
            <w:pPr>
              <w:pStyle w:val="ListParagraph"/>
              <w:numPr>
                <w:ilvl w:val="0"/>
                <w:numId w:val="4"/>
              </w:numPr>
              <w:spacing w:after="120" w:line="360" w:lineRule="auto"/>
              <w:contextualSpacing w:val="0"/>
              <w:rPr>
                <w:sz w:val="18"/>
                <w:szCs w:val="18"/>
              </w:rPr>
            </w:pPr>
            <w:r w:rsidRPr="00141E08">
              <w:rPr>
                <w:sz w:val="18"/>
                <w:szCs w:val="18"/>
              </w:rPr>
              <w:t>gives the user an indication of the operating income of the business; and</w:t>
            </w:r>
          </w:p>
          <w:p w14:paraId="37DD4E6F" w14:textId="6861CF47" w:rsidR="00924DD3" w:rsidRPr="00A2502C" w:rsidRDefault="00B87395" w:rsidP="00A2502C">
            <w:pPr>
              <w:pStyle w:val="ListParagraph"/>
              <w:numPr>
                <w:ilvl w:val="0"/>
                <w:numId w:val="4"/>
              </w:numPr>
              <w:spacing w:line="360" w:lineRule="auto"/>
              <w:contextualSpacing w:val="0"/>
              <w:rPr>
                <w:sz w:val="18"/>
                <w:szCs w:val="18"/>
              </w:rPr>
            </w:pPr>
            <w:r w:rsidRPr="00141E08">
              <w:rPr>
                <w:sz w:val="18"/>
                <w:szCs w:val="18"/>
              </w:rPr>
              <w:t xml:space="preserve">affords the user insight into the efficiency of management in respect of its buying policy and the general administration of merchandise being purchased including control of stock and selling activities </w:t>
            </w:r>
          </w:p>
        </w:tc>
        <w:tc>
          <w:tcPr>
            <w:tcW w:w="1275" w:type="dxa"/>
          </w:tcPr>
          <w:p w14:paraId="4016D529" w14:textId="2D4825C4" w:rsidR="00924DD3" w:rsidRPr="00637F68" w:rsidRDefault="00B87395" w:rsidP="00A2502C">
            <w:pPr>
              <w:spacing w:line="360" w:lineRule="auto"/>
              <w:ind w:left="360"/>
              <w:rPr>
                <w:sz w:val="18"/>
                <w:szCs w:val="18"/>
              </w:rPr>
            </w:pPr>
            <w:r>
              <w:rPr>
                <w:sz w:val="18"/>
                <w:szCs w:val="18"/>
              </w:rPr>
              <w:t>3</w:t>
            </w:r>
          </w:p>
        </w:tc>
      </w:tr>
      <w:tr w:rsidR="00924DD3" w:rsidRPr="00DE0D13" w14:paraId="3C6AD285" w14:textId="77777777" w:rsidTr="00A2502C">
        <w:tc>
          <w:tcPr>
            <w:tcW w:w="1696" w:type="dxa"/>
          </w:tcPr>
          <w:p w14:paraId="45A331E1" w14:textId="46AAFF5C" w:rsidR="00924DD3" w:rsidRPr="00141E08" w:rsidRDefault="00924DD3" w:rsidP="00A2502C">
            <w:pPr>
              <w:spacing w:line="360" w:lineRule="auto"/>
              <w:ind w:left="22"/>
              <w:rPr>
                <w:sz w:val="18"/>
                <w:szCs w:val="18"/>
              </w:rPr>
            </w:pPr>
            <w:r w:rsidRPr="00141E08">
              <w:rPr>
                <w:sz w:val="18"/>
                <w:szCs w:val="18"/>
              </w:rPr>
              <w:t>KM07 IAC0</w:t>
            </w:r>
            <w:r w:rsidR="00B87395" w:rsidRPr="00141E08">
              <w:rPr>
                <w:sz w:val="18"/>
                <w:szCs w:val="18"/>
              </w:rPr>
              <w:t>201</w:t>
            </w:r>
          </w:p>
        </w:tc>
        <w:tc>
          <w:tcPr>
            <w:tcW w:w="4678" w:type="dxa"/>
          </w:tcPr>
          <w:p w14:paraId="20BD6F97" w14:textId="56DAE8EB" w:rsidR="00924DD3" w:rsidRPr="00A2502C" w:rsidRDefault="00B87395" w:rsidP="00A2502C">
            <w:pPr>
              <w:pStyle w:val="ListParagraph"/>
              <w:numPr>
                <w:ilvl w:val="0"/>
                <w:numId w:val="43"/>
              </w:numPr>
              <w:spacing w:line="360" w:lineRule="auto"/>
              <w:rPr>
                <w:sz w:val="18"/>
                <w:szCs w:val="18"/>
              </w:rPr>
            </w:pPr>
            <w:r w:rsidRPr="00A2502C">
              <w:rPr>
                <w:sz w:val="18"/>
                <w:szCs w:val="18"/>
              </w:rPr>
              <w:t>Explain what the net profit ratio measures</w:t>
            </w:r>
          </w:p>
        </w:tc>
        <w:tc>
          <w:tcPr>
            <w:tcW w:w="7655" w:type="dxa"/>
          </w:tcPr>
          <w:p w14:paraId="1E6EA815" w14:textId="11DFEC3A" w:rsidR="00924DD3" w:rsidRPr="00A2502C" w:rsidRDefault="00B87395" w:rsidP="00A2502C">
            <w:pPr>
              <w:spacing w:line="360" w:lineRule="auto"/>
              <w:rPr>
                <w:sz w:val="18"/>
                <w:szCs w:val="18"/>
              </w:rPr>
            </w:pPr>
            <w:r w:rsidRPr="00141E08">
              <w:rPr>
                <w:sz w:val="18"/>
                <w:szCs w:val="18"/>
              </w:rPr>
              <w:t xml:space="preserve">The net profit ratio measures the difference between what the business receives in gross income and what it spends in the process of conducting business. </w:t>
            </w:r>
          </w:p>
        </w:tc>
        <w:tc>
          <w:tcPr>
            <w:tcW w:w="1275" w:type="dxa"/>
          </w:tcPr>
          <w:p w14:paraId="1632F843" w14:textId="272660C8" w:rsidR="00924DD3" w:rsidRPr="00637F68" w:rsidRDefault="00B87395" w:rsidP="00A2502C">
            <w:pPr>
              <w:spacing w:line="360" w:lineRule="auto"/>
              <w:ind w:left="360"/>
              <w:rPr>
                <w:sz w:val="18"/>
                <w:szCs w:val="18"/>
              </w:rPr>
            </w:pPr>
            <w:r>
              <w:rPr>
                <w:sz w:val="18"/>
                <w:szCs w:val="18"/>
              </w:rPr>
              <w:t>3</w:t>
            </w:r>
          </w:p>
        </w:tc>
      </w:tr>
      <w:tr w:rsidR="00924DD3" w:rsidRPr="00DE0D13" w14:paraId="205A106F" w14:textId="77777777" w:rsidTr="00A2502C">
        <w:tc>
          <w:tcPr>
            <w:tcW w:w="1696" w:type="dxa"/>
          </w:tcPr>
          <w:p w14:paraId="7196D6DC" w14:textId="73BCD60D" w:rsidR="00924DD3" w:rsidRPr="00141E08" w:rsidRDefault="00924DD3" w:rsidP="00A2502C">
            <w:pPr>
              <w:spacing w:line="360" w:lineRule="auto"/>
              <w:ind w:left="22"/>
              <w:rPr>
                <w:sz w:val="18"/>
                <w:szCs w:val="18"/>
              </w:rPr>
            </w:pPr>
            <w:r w:rsidRPr="00141E08">
              <w:rPr>
                <w:sz w:val="18"/>
                <w:szCs w:val="18"/>
              </w:rPr>
              <w:t>KM07 IAC</w:t>
            </w:r>
            <w:r w:rsidR="00B87395" w:rsidRPr="00141E08">
              <w:rPr>
                <w:sz w:val="18"/>
                <w:szCs w:val="18"/>
              </w:rPr>
              <w:t>0201</w:t>
            </w:r>
          </w:p>
        </w:tc>
        <w:tc>
          <w:tcPr>
            <w:tcW w:w="4678" w:type="dxa"/>
          </w:tcPr>
          <w:p w14:paraId="42BDA8F0" w14:textId="6625D298" w:rsidR="00924DD3" w:rsidRPr="00A2502C" w:rsidRDefault="00B87395" w:rsidP="00A2502C">
            <w:pPr>
              <w:pStyle w:val="ListParagraph"/>
              <w:numPr>
                <w:ilvl w:val="0"/>
                <w:numId w:val="43"/>
              </w:numPr>
              <w:spacing w:line="360" w:lineRule="auto"/>
              <w:rPr>
                <w:sz w:val="18"/>
                <w:szCs w:val="18"/>
              </w:rPr>
            </w:pPr>
            <w:r w:rsidRPr="00A2502C">
              <w:rPr>
                <w:sz w:val="18"/>
                <w:szCs w:val="18"/>
              </w:rPr>
              <w:t>Explain what the current ratio measures</w:t>
            </w:r>
          </w:p>
        </w:tc>
        <w:tc>
          <w:tcPr>
            <w:tcW w:w="7655" w:type="dxa"/>
          </w:tcPr>
          <w:p w14:paraId="0106D223" w14:textId="423F4FA9" w:rsidR="00924DD3" w:rsidRPr="00141E08" w:rsidRDefault="00B87395" w:rsidP="00A2502C">
            <w:pPr>
              <w:spacing w:line="360" w:lineRule="auto"/>
              <w:rPr>
                <w:sz w:val="18"/>
                <w:szCs w:val="18"/>
              </w:rPr>
            </w:pPr>
            <w:r w:rsidRPr="00141E08">
              <w:rPr>
                <w:sz w:val="18"/>
                <w:szCs w:val="18"/>
              </w:rPr>
              <w:t xml:space="preserve">Current ratio provides an indicator of the extent to which the claims of short-term creditors are covered by assets that are expected to be sold soon. It is, therefore, the </w:t>
            </w:r>
            <w:r w:rsidRPr="00141E08">
              <w:rPr>
                <w:b/>
                <w:i/>
                <w:sz w:val="18"/>
                <w:szCs w:val="18"/>
              </w:rPr>
              <w:t xml:space="preserve">most </w:t>
            </w:r>
            <w:proofErr w:type="gramStart"/>
            <w:r w:rsidRPr="00141E08">
              <w:rPr>
                <w:b/>
                <w:i/>
                <w:sz w:val="18"/>
                <w:szCs w:val="18"/>
              </w:rPr>
              <w:t>commonly-used</w:t>
            </w:r>
            <w:proofErr w:type="gramEnd"/>
            <w:r w:rsidRPr="00141E08">
              <w:rPr>
                <w:b/>
                <w:i/>
                <w:sz w:val="18"/>
                <w:szCs w:val="18"/>
              </w:rPr>
              <w:t xml:space="preserve"> measure of short-term solvency of a business</w:t>
            </w:r>
            <w:r w:rsidRPr="00141E08">
              <w:rPr>
                <w:sz w:val="18"/>
                <w:szCs w:val="18"/>
              </w:rPr>
              <w:t>.</w:t>
            </w:r>
          </w:p>
        </w:tc>
        <w:tc>
          <w:tcPr>
            <w:tcW w:w="1275" w:type="dxa"/>
          </w:tcPr>
          <w:p w14:paraId="7DB83F1C" w14:textId="7BD1827E" w:rsidR="00924DD3" w:rsidRPr="00637F68" w:rsidRDefault="00B87395" w:rsidP="00A2502C">
            <w:pPr>
              <w:spacing w:line="360" w:lineRule="auto"/>
              <w:ind w:left="360"/>
              <w:rPr>
                <w:sz w:val="18"/>
                <w:szCs w:val="18"/>
              </w:rPr>
            </w:pPr>
            <w:r>
              <w:rPr>
                <w:sz w:val="18"/>
                <w:szCs w:val="18"/>
              </w:rPr>
              <w:t>2</w:t>
            </w:r>
          </w:p>
        </w:tc>
      </w:tr>
      <w:tr w:rsidR="009F4269" w:rsidRPr="00DE0D13" w14:paraId="4E50ABEF" w14:textId="77777777" w:rsidTr="00A2502C">
        <w:tc>
          <w:tcPr>
            <w:tcW w:w="1696" w:type="dxa"/>
          </w:tcPr>
          <w:p w14:paraId="3972E9F8" w14:textId="1CF9FE03" w:rsidR="009F4269" w:rsidRPr="00141E08" w:rsidRDefault="00B87395" w:rsidP="00A2502C">
            <w:pPr>
              <w:spacing w:line="360" w:lineRule="auto"/>
              <w:ind w:left="22"/>
              <w:rPr>
                <w:sz w:val="18"/>
                <w:szCs w:val="18"/>
              </w:rPr>
            </w:pPr>
            <w:r w:rsidRPr="00141E08">
              <w:rPr>
                <w:sz w:val="18"/>
                <w:szCs w:val="18"/>
              </w:rPr>
              <w:t>KM07 IAC0202</w:t>
            </w:r>
          </w:p>
        </w:tc>
        <w:tc>
          <w:tcPr>
            <w:tcW w:w="4678" w:type="dxa"/>
          </w:tcPr>
          <w:p w14:paraId="08868FB0" w14:textId="7D881BDB" w:rsidR="009F4269" w:rsidRPr="00A2502C" w:rsidRDefault="00B87395" w:rsidP="00A2502C">
            <w:pPr>
              <w:pStyle w:val="ListParagraph"/>
              <w:numPr>
                <w:ilvl w:val="0"/>
                <w:numId w:val="43"/>
              </w:numPr>
              <w:spacing w:line="360" w:lineRule="auto"/>
              <w:rPr>
                <w:sz w:val="18"/>
                <w:szCs w:val="18"/>
              </w:rPr>
            </w:pPr>
            <w:r w:rsidRPr="00A2502C">
              <w:rPr>
                <w:sz w:val="18"/>
                <w:szCs w:val="18"/>
              </w:rPr>
              <w:t xml:space="preserve">Explain what opening inventory on a retail chain store’s income statement is and how it impacts on the bottom line </w:t>
            </w:r>
          </w:p>
        </w:tc>
        <w:tc>
          <w:tcPr>
            <w:tcW w:w="7655" w:type="dxa"/>
          </w:tcPr>
          <w:p w14:paraId="63FB9987" w14:textId="77777777" w:rsidR="00B87395" w:rsidRPr="00141E08" w:rsidRDefault="00B87395" w:rsidP="00A2502C">
            <w:pPr>
              <w:spacing w:after="120" w:line="360" w:lineRule="auto"/>
              <w:rPr>
                <w:rFonts w:cs="Arial"/>
                <w:sz w:val="18"/>
                <w:szCs w:val="18"/>
              </w:rPr>
            </w:pPr>
            <w:r w:rsidRPr="00141E08">
              <w:rPr>
                <w:rFonts w:cs="Arial"/>
                <w:sz w:val="18"/>
                <w:szCs w:val="18"/>
              </w:rPr>
              <w:t>Opening inventory is the value of stock on hand at the beginning of the time for the income statement.</w:t>
            </w:r>
          </w:p>
          <w:p w14:paraId="463DC9E0" w14:textId="77777777" w:rsidR="00B87395" w:rsidRPr="00141E08" w:rsidRDefault="00B87395" w:rsidP="00A2502C">
            <w:pPr>
              <w:spacing w:after="120" w:line="360" w:lineRule="auto"/>
              <w:rPr>
                <w:rFonts w:cs="Arial"/>
                <w:sz w:val="18"/>
                <w:szCs w:val="18"/>
              </w:rPr>
            </w:pPr>
            <w:r w:rsidRPr="00141E08">
              <w:rPr>
                <w:rFonts w:cs="Arial"/>
                <w:sz w:val="18"/>
                <w:szCs w:val="18"/>
              </w:rPr>
              <w:t xml:space="preserve">Opening inventory is used, together with closing inventory, to calculate the Cost </w:t>
            </w:r>
            <w:proofErr w:type="gramStart"/>
            <w:r w:rsidRPr="00141E08">
              <w:rPr>
                <w:rFonts w:cs="Arial"/>
                <w:sz w:val="18"/>
                <w:szCs w:val="18"/>
              </w:rPr>
              <w:t>Of</w:t>
            </w:r>
            <w:proofErr w:type="gramEnd"/>
            <w:r w:rsidRPr="00141E08">
              <w:rPr>
                <w:rFonts w:cs="Arial"/>
                <w:sz w:val="18"/>
                <w:szCs w:val="18"/>
              </w:rPr>
              <w:t xml:space="preserve"> Goods Sold (COGS).</w:t>
            </w:r>
          </w:p>
          <w:p w14:paraId="2D42F615" w14:textId="56761AC7" w:rsidR="009F4269" w:rsidRPr="00A2502C" w:rsidRDefault="00B87395" w:rsidP="00A2502C">
            <w:pPr>
              <w:spacing w:line="360" w:lineRule="auto"/>
              <w:rPr>
                <w:rFonts w:cs="Arial"/>
                <w:color w:val="000000"/>
                <w:sz w:val="18"/>
                <w:szCs w:val="18"/>
              </w:rPr>
            </w:pPr>
            <w:r w:rsidRPr="00141E08">
              <w:rPr>
                <w:rFonts w:cs="Arial"/>
                <w:i/>
                <w:iCs/>
                <w:sz w:val="18"/>
                <w:szCs w:val="18"/>
              </w:rPr>
              <w:t xml:space="preserve">The impact on the bottom line: </w:t>
            </w:r>
            <w:r w:rsidRPr="00141E08">
              <w:rPr>
                <w:rFonts w:cs="Arial"/>
                <w:color w:val="000000"/>
                <w:sz w:val="18"/>
                <w:szCs w:val="18"/>
              </w:rPr>
              <w:t>If there are any errors in calculating inventory, there would be cascading effects on COGS, profits and income.</w:t>
            </w:r>
          </w:p>
        </w:tc>
        <w:tc>
          <w:tcPr>
            <w:tcW w:w="1275" w:type="dxa"/>
          </w:tcPr>
          <w:p w14:paraId="7CE73E5F" w14:textId="338D28C5" w:rsidR="009F4269" w:rsidRPr="00637F68" w:rsidRDefault="00B87395" w:rsidP="00A2502C">
            <w:pPr>
              <w:spacing w:line="360" w:lineRule="auto"/>
              <w:ind w:left="360"/>
              <w:rPr>
                <w:sz w:val="18"/>
                <w:szCs w:val="18"/>
              </w:rPr>
            </w:pPr>
            <w:r>
              <w:rPr>
                <w:sz w:val="18"/>
                <w:szCs w:val="18"/>
              </w:rPr>
              <w:t>3</w:t>
            </w:r>
          </w:p>
        </w:tc>
      </w:tr>
      <w:tr w:rsidR="009F4269" w:rsidRPr="00DE0D13" w14:paraId="20B74868" w14:textId="77777777" w:rsidTr="00A2502C">
        <w:tc>
          <w:tcPr>
            <w:tcW w:w="1696" w:type="dxa"/>
          </w:tcPr>
          <w:p w14:paraId="620EA6C8" w14:textId="0BFC4195" w:rsidR="009F4269" w:rsidRPr="00141E08" w:rsidRDefault="00B87395" w:rsidP="00A2502C">
            <w:pPr>
              <w:spacing w:line="360" w:lineRule="auto"/>
              <w:ind w:left="22"/>
              <w:rPr>
                <w:sz w:val="18"/>
                <w:szCs w:val="18"/>
              </w:rPr>
            </w:pPr>
            <w:r w:rsidRPr="00141E08">
              <w:rPr>
                <w:sz w:val="18"/>
                <w:szCs w:val="18"/>
              </w:rPr>
              <w:t>KM07 IAC0202</w:t>
            </w:r>
          </w:p>
        </w:tc>
        <w:tc>
          <w:tcPr>
            <w:tcW w:w="4678" w:type="dxa"/>
          </w:tcPr>
          <w:p w14:paraId="6721273D" w14:textId="15FD4055" w:rsidR="009F4269" w:rsidRPr="00A2502C" w:rsidRDefault="00B87395" w:rsidP="00A2502C">
            <w:pPr>
              <w:pStyle w:val="ListParagraph"/>
              <w:numPr>
                <w:ilvl w:val="0"/>
                <w:numId w:val="43"/>
              </w:numPr>
              <w:spacing w:line="360" w:lineRule="auto"/>
              <w:rPr>
                <w:sz w:val="18"/>
                <w:szCs w:val="18"/>
              </w:rPr>
            </w:pPr>
            <w:r w:rsidRPr="00A2502C">
              <w:rPr>
                <w:sz w:val="18"/>
                <w:szCs w:val="18"/>
              </w:rPr>
              <w:t>Explain what closing inventory on a retail chain store’s income statement is and how it impacts on the bottom line</w:t>
            </w:r>
          </w:p>
        </w:tc>
        <w:tc>
          <w:tcPr>
            <w:tcW w:w="7655" w:type="dxa"/>
          </w:tcPr>
          <w:p w14:paraId="019FF707" w14:textId="77777777" w:rsidR="00B87395" w:rsidRPr="00141E08" w:rsidRDefault="00B87395" w:rsidP="00A2502C">
            <w:pPr>
              <w:spacing w:after="120" w:line="360" w:lineRule="auto"/>
              <w:rPr>
                <w:rFonts w:cs="Arial"/>
                <w:sz w:val="18"/>
                <w:szCs w:val="18"/>
              </w:rPr>
            </w:pPr>
            <w:r w:rsidRPr="00141E08">
              <w:rPr>
                <w:rFonts w:cs="Arial"/>
                <w:sz w:val="18"/>
                <w:szCs w:val="18"/>
              </w:rPr>
              <w:t>This is the cost of stock on hand at the time of the income statement. The value of the closing inventory.</w:t>
            </w:r>
          </w:p>
          <w:p w14:paraId="70D47120" w14:textId="77777777" w:rsidR="00B87395" w:rsidRPr="00141E08" w:rsidRDefault="00B87395" w:rsidP="00A2502C">
            <w:pPr>
              <w:spacing w:after="120" w:line="360" w:lineRule="auto"/>
              <w:rPr>
                <w:rFonts w:cs="Arial"/>
                <w:sz w:val="18"/>
                <w:szCs w:val="18"/>
              </w:rPr>
            </w:pPr>
            <w:r w:rsidRPr="00141E08">
              <w:rPr>
                <w:rFonts w:cs="Arial"/>
                <w:i/>
                <w:iCs/>
                <w:sz w:val="18"/>
                <w:szCs w:val="18"/>
              </w:rPr>
              <w:t>The impact on the bottom line:</w:t>
            </w:r>
          </w:p>
          <w:p w14:paraId="2104D190" w14:textId="77777777" w:rsidR="00B87395" w:rsidRPr="00141E08" w:rsidRDefault="00B87395" w:rsidP="00A2502C">
            <w:pPr>
              <w:pStyle w:val="ListParagraph"/>
              <w:numPr>
                <w:ilvl w:val="0"/>
                <w:numId w:val="5"/>
              </w:numPr>
              <w:spacing w:after="120" w:line="360" w:lineRule="auto"/>
              <w:contextualSpacing w:val="0"/>
              <w:rPr>
                <w:rFonts w:cs="Arial"/>
                <w:sz w:val="18"/>
                <w:szCs w:val="18"/>
              </w:rPr>
            </w:pPr>
            <w:r w:rsidRPr="00141E08">
              <w:rPr>
                <w:rFonts w:cs="Arial"/>
                <w:sz w:val="18"/>
                <w:szCs w:val="18"/>
              </w:rPr>
              <w:t xml:space="preserve">Inventory is an asset and its ending balance is reported in the current asset section of a company's balance sheet. </w:t>
            </w:r>
          </w:p>
          <w:p w14:paraId="50E846C5" w14:textId="77777777" w:rsidR="00B87395" w:rsidRPr="00141E08" w:rsidRDefault="00B87395" w:rsidP="00A2502C">
            <w:pPr>
              <w:pStyle w:val="ListParagraph"/>
              <w:numPr>
                <w:ilvl w:val="0"/>
                <w:numId w:val="5"/>
              </w:numPr>
              <w:spacing w:line="360" w:lineRule="auto"/>
              <w:contextualSpacing w:val="0"/>
              <w:rPr>
                <w:rStyle w:val="e24kjd"/>
                <w:rFonts w:cs="Arial"/>
                <w:sz w:val="18"/>
                <w:szCs w:val="18"/>
              </w:rPr>
            </w:pPr>
            <w:r w:rsidRPr="00141E08">
              <w:rPr>
                <w:rStyle w:val="e24kjd"/>
                <w:rFonts w:cs="Arial"/>
                <w:sz w:val="18"/>
                <w:szCs w:val="18"/>
              </w:rPr>
              <w:t xml:space="preserve">If the ending inventory is overstated, cost of goods sold is understated, resulting in an overstatement of gross margin and net income. </w:t>
            </w:r>
          </w:p>
          <w:p w14:paraId="7DEB2E2A" w14:textId="79EFDC03" w:rsidR="009F4269" w:rsidRPr="00141E08" w:rsidRDefault="00B87395" w:rsidP="00A2502C">
            <w:pPr>
              <w:spacing w:line="360" w:lineRule="auto"/>
              <w:ind w:left="360"/>
              <w:rPr>
                <w:b/>
                <w:bCs/>
                <w:color w:val="FFFFFF" w:themeColor="background1"/>
                <w:sz w:val="18"/>
                <w:szCs w:val="18"/>
                <w:lang w:eastAsia="en-GB"/>
              </w:rPr>
            </w:pPr>
            <w:r w:rsidRPr="00141E08">
              <w:rPr>
                <w:rStyle w:val="e24kjd"/>
                <w:rFonts w:cs="Arial"/>
                <w:sz w:val="18"/>
                <w:szCs w:val="18"/>
              </w:rPr>
              <w:lastRenderedPageBreak/>
              <w:t>Also, overstatement of ending inventory causes current assets, total assets, and retained earnings to be overstated.</w:t>
            </w:r>
          </w:p>
        </w:tc>
        <w:tc>
          <w:tcPr>
            <w:tcW w:w="1275" w:type="dxa"/>
          </w:tcPr>
          <w:p w14:paraId="42570DC0" w14:textId="7EC9C9D1" w:rsidR="009F4269" w:rsidRPr="00637F68" w:rsidRDefault="00B87395" w:rsidP="00A2502C">
            <w:pPr>
              <w:spacing w:line="360" w:lineRule="auto"/>
              <w:ind w:left="360"/>
              <w:rPr>
                <w:sz w:val="18"/>
                <w:szCs w:val="18"/>
              </w:rPr>
            </w:pPr>
            <w:r>
              <w:rPr>
                <w:sz w:val="18"/>
                <w:szCs w:val="18"/>
              </w:rPr>
              <w:lastRenderedPageBreak/>
              <w:t>3</w:t>
            </w:r>
          </w:p>
        </w:tc>
      </w:tr>
      <w:tr w:rsidR="004D3E06" w:rsidRPr="00DE0D13" w14:paraId="253D757F" w14:textId="77777777" w:rsidTr="00A2502C">
        <w:tc>
          <w:tcPr>
            <w:tcW w:w="1696" w:type="dxa"/>
          </w:tcPr>
          <w:p w14:paraId="6EEABDEA" w14:textId="676CA2E1" w:rsidR="004D3E06" w:rsidRPr="00141E08" w:rsidRDefault="00B87395" w:rsidP="00A2502C">
            <w:pPr>
              <w:spacing w:line="360" w:lineRule="auto"/>
              <w:ind w:left="22"/>
              <w:rPr>
                <w:sz w:val="18"/>
                <w:szCs w:val="18"/>
              </w:rPr>
            </w:pPr>
            <w:r w:rsidRPr="00141E08">
              <w:rPr>
                <w:sz w:val="18"/>
                <w:szCs w:val="18"/>
              </w:rPr>
              <w:t>KM07 IAC0202</w:t>
            </w:r>
          </w:p>
        </w:tc>
        <w:tc>
          <w:tcPr>
            <w:tcW w:w="4678" w:type="dxa"/>
          </w:tcPr>
          <w:p w14:paraId="3E84AB00" w14:textId="55242BCA" w:rsidR="004D3E06" w:rsidRPr="00A2502C" w:rsidRDefault="00B87395" w:rsidP="00A2502C">
            <w:pPr>
              <w:pStyle w:val="ListParagraph"/>
              <w:numPr>
                <w:ilvl w:val="0"/>
                <w:numId w:val="43"/>
              </w:numPr>
              <w:spacing w:line="360" w:lineRule="auto"/>
              <w:rPr>
                <w:sz w:val="18"/>
                <w:szCs w:val="18"/>
              </w:rPr>
            </w:pPr>
            <w:r w:rsidRPr="00A2502C">
              <w:rPr>
                <w:sz w:val="18"/>
                <w:szCs w:val="18"/>
              </w:rPr>
              <w:t>Explain what purchases on a retail chain store’s income statement is and how it impacts on the bottom line</w:t>
            </w:r>
          </w:p>
        </w:tc>
        <w:tc>
          <w:tcPr>
            <w:tcW w:w="7655" w:type="dxa"/>
          </w:tcPr>
          <w:p w14:paraId="16ADB4C2" w14:textId="77777777" w:rsidR="00B87395" w:rsidRPr="00141E08" w:rsidRDefault="00B87395" w:rsidP="00A2502C">
            <w:pPr>
              <w:spacing w:line="360" w:lineRule="auto"/>
              <w:rPr>
                <w:rFonts w:cs="Arial"/>
                <w:sz w:val="18"/>
                <w:szCs w:val="18"/>
              </w:rPr>
            </w:pPr>
            <w:r w:rsidRPr="00141E08">
              <w:rPr>
                <w:rFonts w:cs="Arial"/>
                <w:sz w:val="18"/>
                <w:szCs w:val="18"/>
              </w:rPr>
              <w:t>Stock purchased impacts on the bottom line.</w:t>
            </w:r>
          </w:p>
          <w:p w14:paraId="02A0F58C" w14:textId="20FC29A8" w:rsidR="004D3E06" w:rsidRPr="00141E08" w:rsidRDefault="00B87395" w:rsidP="00A2502C">
            <w:pPr>
              <w:spacing w:line="360" w:lineRule="auto"/>
              <w:rPr>
                <w:sz w:val="18"/>
                <w:szCs w:val="18"/>
              </w:rPr>
            </w:pPr>
            <w:r w:rsidRPr="00141E08">
              <w:rPr>
                <w:rFonts w:cs="Arial"/>
                <w:i/>
                <w:iCs/>
                <w:sz w:val="18"/>
                <w:szCs w:val="18"/>
              </w:rPr>
              <w:t xml:space="preserve">The impact on the bottom line: </w:t>
            </w:r>
            <w:r w:rsidRPr="00141E08">
              <w:rPr>
                <w:rFonts w:cs="Arial"/>
                <w:sz w:val="18"/>
                <w:szCs w:val="18"/>
              </w:rPr>
              <w:t>If too much stock was purchased during the period of the income statement, there will be an overstock situation, limiting the amount of operating capital that is available.</w:t>
            </w:r>
          </w:p>
        </w:tc>
        <w:tc>
          <w:tcPr>
            <w:tcW w:w="1275" w:type="dxa"/>
          </w:tcPr>
          <w:p w14:paraId="73F8A777" w14:textId="22FB5F54" w:rsidR="004D3E06" w:rsidRPr="00637F68" w:rsidRDefault="00B87395" w:rsidP="00A2502C">
            <w:pPr>
              <w:spacing w:line="360" w:lineRule="auto"/>
              <w:ind w:left="360"/>
              <w:rPr>
                <w:sz w:val="18"/>
                <w:szCs w:val="18"/>
              </w:rPr>
            </w:pPr>
            <w:r>
              <w:rPr>
                <w:sz w:val="18"/>
                <w:szCs w:val="18"/>
              </w:rPr>
              <w:t>2</w:t>
            </w:r>
          </w:p>
        </w:tc>
      </w:tr>
      <w:tr w:rsidR="004D3E06" w:rsidRPr="00DE0D13" w14:paraId="5C34B91C" w14:textId="77777777" w:rsidTr="00A2502C">
        <w:tc>
          <w:tcPr>
            <w:tcW w:w="1696" w:type="dxa"/>
          </w:tcPr>
          <w:p w14:paraId="64F510F6" w14:textId="46C231C0" w:rsidR="004D3E06" w:rsidRPr="00141E08" w:rsidRDefault="00B87395" w:rsidP="00A2502C">
            <w:pPr>
              <w:spacing w:line="360" w:lineRule="auto"/>
              <w:ind w:left="22"/>
              <w:rPr>
                <w:sz w:val="18"/>
                <w:szCs w:val="18"/>
              </w:rPr>
            </w:pPr>
            <w:r w:rsidRPr="00141E08">
              <w:rPr>
                <w:sz w:val="18"/>
                <w:szCs w:val="18"/>
              </w:rPr>
              <w:t>KM07 IAC0202</w:t>
            </w:r>
          </w:p>
        </w:tc>
        <w:tc>
          <w:tcPr>
            <w:tcW w:w="4678" w:type="dxa"/>
          </w:tcPr>
          <w:p w14:paraId="2898997E" w14:textId="256213C9" w:rsidR="004D3E06" w:rsidRPr="00A2502C" w:rsidRDefault="00B87395" w:rsidP="00A2502C">
            <w:pPr>
              <w:pStyle w:val="ListParagraph"/>
              <w:numPr>
                <w:ilvl w:val="0"/>
                <w:numId w:val="43"/>
              </w:numPr>
              <w:spacing w:line="360" w:lineRule="auto"/>
              <w:rPr>
                <w:sz w:val="18"/>
                <w:szCs w:val="18"/>
              </w:rPr>
            </w:pPr>
            <w:r w:rsidRPr="00A2502C">
              <w:rPr>
                <w:sz w:val="18"/>
                <w:szCs w:val="18"/>
              </w:rPr>
              <w:t xml:space="preserve">Explain what revenue on a retail chain store’s income statement is </w:t>
            </w:r>
          </w:p>
        </w:tc>
        <w:tc>
          <w:tcPr>
            <w:tcW w:w="7655" w:type="dxa"/>
          </w:tcPr>
          <w:p w14:paraId="01452E60" w14:textId="1557D1FF" w:rsidR="004D3E06" w:rsidRPr="00141E08" w:rsidRDefault="00B87395" w:rsidP="00A2502C">
            <w:pPr>
              <w:spacing w:line="360" w:lineRule="auto"/>
              <w:rPr>
                <w:b/>
                <w:bCs/>
                <w:color w:val="FFFFFF" w:themeColor="background1"/>
                <w:sz w:val="18"/>
                <w:szCs w:val="18"/>
              </w:rPr>
            </w:pPr>
            <w:r w:rsidRPr="00141E08">
              <w:rPr>
                <w:rFonts w:cs="Arial"/>
                <w:sz w:val="18"/>
                <w:szCs w:val="18"/>
              </w:rPr>
              <w:t>The money earned through sales</w:t>
            </w:r>
          </w:p>
        </w:tc>
        <w:tc>
          <w:tcPr>
            <w:tcW w:w="1275" w:type="dxa"/>
          </w:tcPr>
          <w:p w14:paraId="5610C3CF" w14:textId="2084E56C" w:rsidR="004D3E06" w:rsidRPr="00637F68" w:rsidRDefault="00B87395" w:rsidP="00A2502C">
            <w:pPr>
              <w:spacing w:line="360" w:lineRule="auto"/>
              <w:ind w:left="360"/>
              <w:rPr>
                <w:sz w:val="18"/>
                <w:szCs w:val="18"/>
              </w:rPr>
            </w:pPr>
            <w:r>
              <w:rPr>
                <w:sz w:val="18"/>
                <w:szCs w:val="18"/>
              </w:rPr>
              <w:t>1</w:t>
            </w:r>
          </w:p>
        </w:tc>
      </w:tr>
      <w:tr w:rsidR="004D3E06" w:rsidRPr="00DE0D13" w14:paraId="35AAF843" w14:textId="77777777" w:rsidTr="00A2502C">
        <w:tc>
          <w:tcPr>
            <w:tcW w:w="1696" w:type="dxa"/>
          </w:tcPr>
          <w:p w14:paraId="391078AA" w14:textId="22A11C48" w:rsidR="004D3E06" w:rsidRPr="00141E08" w:rsidRDefault="00B87395" w:rsidP="00A2502C">
            <w:pPr>
              <w:spacing w:line="360" w:lineRule="auto"/>
              <w:ind w:left="22"/>
              <w:rPr>
                <w:sz w:val="18"/>
                <w:szCs w:val="18"/>
              </w:rPr>
            </w:pPr>
            <w:r w:rsidRPr="00141E08">
              <w:rPr>
                <w:sz w:val="18"/>
                <w:szCs w:val="18"/>
              </w:rPr>
              <w:t>KM07 IAC0203</w:t>
            </w:r>
          </w:p>
        </w:tc>
        <w:tc>
          <w:tcPr>
            <w:tcW w:w="4678" w:type="dxa"/>
          </w:tcPr>
          <w:p w14:paraId="47F1D7E4" w14:textId="5CBC3322" w:rsidR="004D3E06" w:rsidRPr="00A2502C" w:rsidRDefault="00B87395" w:rsidP="00A2502C">
            <w:pPr>
              <w:pStyle w:val="ListParagraph"/>
              <w:numPr>
                <w:ilvl w:val="0"/>
                <w:numId w:val="43"/>
              </w:numPr>
              <w:spacing w:line="360" w:lineRule="auto"/>
              <w:rPr>
                <w:sz w:val="18"/>
                <w:szCs w:val="18"/>
              </w:rPr>
            </w:pPr>
            <w:r w:rsidRPr="00A2502C">
              <w:rPr>
                <w:sz w:val="18"/>
                <w:szCs w:val="18"/>
              </w:rPr>
              <w:t>Explain the difference between fixed and variable costs are. Give two examples of each</w:t>
            </w:r>
          </w:p>
        </w:tc>
        <w:tc>
          <w:tcPr>
            <w:tcW w:w="7655" w:type="dxa"/>
          </w:tcPr>
          <w:p w14:paraId="15D38E62" w14:textId="77777777" w:rsidR="00B87395" w:rsidRPr="00141E08" w:rsidRDefault="00B87395" w:rsidP="00A2502C">
            <w:pPr>
              <w:spacing w:after="120" w:line="360" w:lineRule="auto"/>
              <w:rPr>
                <w:sz w:val="18"/>
                <w:szCs w:val="18"/>
              </w:rPr>
            </w:pPr>
            <w:r w:rsidRPr="00141E08">
              <w:rPr>
                <w:b/>
                <w:sz w:val="18"/>
                <w:szCs w:val="18"/>
              </w:rPr>
              <w:t>Fixed expenses:</w:t>
            </w:r>
            <w:r w:rsidRPr="00141E08">
              <w:rPr>
                <w:b/>
                <w:i/>
                <w:sz w:val="18"/>
                <w:szCs w:val="18"/>
              </w:rPr>
              <w:t xml:space="preserve"> </w:t>
            </w:r>
            <w:r w:rsidRPr="00141E08">
              <w:rPr>
                <w:sz w:val="18"/>
                <w:szCs w:val="18"/>
              </w:rPr>
              <w:t xml:space="preserve">An expense that does not change from time period to time period. For example, the monthly store rent may be R20,000 per month. </w:t>
            </w:r>
          </w:p>
          <w:p w14:paraId="700A1253" w14:textId="77777777" w:rsidR="00B87395" w:rsidRPr="00141E08" w:rsidRDefault="00B87395" w:rsidP="00A2502C">
            <w:pPr>
              <w:spacing w:after="120" w:line="360" w:lineRule="auto"/>
              <w:rPr>
                <w:sz w:val="18"/>
                <w:szCs w:val="18"/>
              </w:rPr>
            </w:pPr>
            <w:r w:rsidRPr="00141E08">
              <w:rPr>
                <w:sz w:val="18"/>
                <w:szCs w:val="18"/>
              </w:rPr>
              <w:t>Fixed expenses do not depend on consumption of a good or service. Fixed expenses are usually paid on a regular basis, such as week to week, month to month, quarter to quarter or year to year.</w:t>
            </w:r>
          </w:p>
          <w:p w14:paraId="4D6DFA5B" w14:textId="3B06D86E" w:rsidR="00B87395" w:rsidRDefault="00B87395" w:rsidP="00A2502C">
            <w:pPr>
              <w:spacing w:line="360" w:lineRule="auto"/>
              <w:rPr>
                <w:sz w:val="18"/>
                <w:szCs w:val="18"/>
              </w:rPr>
            </w:pPr>
            <w:r w:rsidRPr="00141E08">
              <w:rPr>
                <w:sz w:val="18"/>
                <w:szCs w:val="18"/>
              </w:rPr>
              <w:t>Typical small business fixed expenses are charges for rental, internet access, payments on loans and insurance.</w:t>
            </w:r>
          </w:p>
          <w:p w14:paraId="10A9C2CA" w14:textId="77777777" w:rsidR="00A2502C" w:rsidRPr="00141E08" w:rsidRDefault="00A2502C" w:rsidP="00A2502C">
            <w:pPr>
              <w:spacing w:line="360" w:lineRule="auto"/>
              <w:rPr>
                <w:sz w:val="18"/>
                <w:szCs w:val="18"/>
              </w:rPr>
            </w:pPr>
          </w:p>
          <w:p w14:paraId="23F42045" w14:textId="0F2A46CF" w:rsidR="004D3E06" w:rsidRPr="00141E08" w:rsidRDefault="00B87395" w:rsidP="00A2502C">
            <w:pPr>
              <w:spacing w:line="360" w:lineRule="auto"/>
              <w:rPr>
                <w:b/>
                <w:bCs/>
                <w:sz w:val="18"/>
                <w:szCs w:val="18"/>
              </w:rPr>
            </w:pPr>
            <w:r w:rsidRPr="00141E08">
              <w:rPr>
                <w:b/>
                <w:sz w:val="18"/>
                <w:szCs w:val="18"/>
              </w:rPr>
              <w:t>Variable expenses</w:t>
            </w:r>
            <w:r w:rsidRPr="00141E08">
              <w:rPr>
                <w:sz w:val="18"/>
                <w:szCs w:val="18"/>
              </w:rPr>
              <w:t>: Variable costs are those that respond directly and proportionately to changes in activity level or volume, such as utilities (water, electricity and waste removal), hourly wages, telephone, and packaging supplies.</w:t>
            </w:r>
          </w:p>
        </w:tc>
        <w:tc>
          <w:tcPr>
            <w:tcW w:w="1275" w:type="dxa"/>
          </w:tcPr>
          <w:p w14:paraId="6786B3C2" w14:textId="1B04A032" w:rsidR="004D3E06" w:rsidRPr="00637F68" w:rsidRDefault="00B87395" w:rsidP="00A2502C">
            <w:pPr>
              <w:spacing w:line="360" w:lineRule="auto"/>
              <w:ind w:left="360"/>
              <w:rPr>
                <w:sz w:val="18"/>
                <w:szCs w:val="18"/>
              </w:rPr>
            </w:pPr>
            <w:r>
              <w:rPr>
                <w:sz w:val="18"/>
                <w:szCs w:val="18"/>
              </w:rPr>
              <w:t>6</w:t>
            </w:r>
          </w:p>
        </w:tc>
      </w:tr>
      <w:tr w:rsidR="007638F6" w:rsidRPr="00DE0D13" w14:paraId="4BAA5382" w14:textId="77777777" w:rsidTr="00A2502C">
        <w:tc>
          <w:tcPr>
            <w:tcW w:w="1696" w:type="dxa"/>
          </w:tcPr>
          <w:p w14:paraId="73B56367" w14:textId="4A4DB2F7" w:rsidR="007638F6" w:rsidRPr="00141E08" w:rsidRDefault="00B87395" w:rsidP="00A2502C">
            <w:pPr>
              <w:spacing w:line="360" w:lineRule="auto"/>
              <w:ind w:left="22"/>
              <w:rPr>
                <w:sz w:val="18"/>
                <w:szCs w:val="18"/>
              </w:rPr>
            </w:pPr>
            <w:r w:rsidRPr="00141E08">
              <w:rPr>
                <w:sz w:val="18"/>
                <w:szCs w:val="18"/>
              </w:rPr>
              <w:t>KM07 IAC0204</w:t>
            </w:r>
          </w:p>
        </w:tc>
        <w:tc>
          <w:tcPr>
            <w:tcW w:w="4678" w:type="dxa"/>
          </w:tcPr>
          <w:p w14:paraId="10B36C18" w14:textId="1EF29ED9" w:rsidR="007638F6" w:rsidRPr="00A2502C" w:rsidRDefault="00B87395" w:rsidP="00A2502C">
            <w:pPr>
              <w:pStyle w:val="ListParagraph"/>
              <w:numPr>
                <w:ilvl w:val="0"/>
                <w:numId w:val="43"/>
              </w:numPr>
              <w:spacing w:line="360" w:lineRule="auto"/>
              <w:rPr>
                <w:sz w:val="18"/>
                <w:szCs w:val="18"/>
              </w:rPr>
            </w:pPr>
            <w:r w:rsidRPr="00A2502C">
              <w:rPr>
                <w:sz w:val="18"/>
                <w:szCs w:val="18"/>
              </w:rPr>
              <w:t xml:space="preserve">List and describe </w:t>
            </w:r>
            <w:r w:rsidR="00BB1ACB" w:rsidRPr="00A2502C">
              <w:rPr>
                <w:sz w:val="18"/>
                <w:szCs w:val="18"/>
              </w:rPr>
              <w:t>4</w:t>
            </w:r>
            <w:r w:rsidRPr="00A2502C">
              <w:rPr>
                <w:sz w:val="18"/>
                <w:szCs w:val="18"/>
              </w:rPr>
              <w:t xml:space="preserve"> controllable expenses at retail chain store level</w:t>
            </w:r>
          </w:p>
        </w:tc>
        <w:tc>
          <w:tcPr>
            <w:tcW w:w="7655" w:type="dxa"/>
          </w:tcPr>
          <w:p w14:paraId="149247B5" w14:textId="77777777" w:rsidR="007638F6" w:rsidRPr="00141E08" w:rsidRDefault="00BB1ACB" w:rsidP="00A2502C">
            <w:pPr>
              <w:spacing w:after="120" w:line="360" w:lineRule="auto"/>
              <w:rPr>
                <w:noProof/>
                <w:sz w:val="18"/>
                <w:szCs w:val="18"/>
              </w:rPr>
            </w:pPr>
            <w:r w:rsidRPr="00141E08">
              <w:rPr>
                <w:noProof/>
                <w:sz w:val="18"/>
                <w:szCs w:val="18"/>
              </w:rPr>
              <w:t>Four of the following:</w:t>
            </w:r>
          </w:p>
          <w:p w14:paraId="4AD594CA" w14:textId="77777777" w:rsidR="00BB1ACB" w:rsidRPr="00141E08" w:rsidRDefault="00B9170A" w:rsidP="00A2502C">
            <w:pPr>
              <w:pStyle w:val="ListParagraph"/>
              <w:numPr>
                <w:ilvl w:val="0"/>
                <w:numId w:val="6"/>
              </w:numPr>
              <w:spacing w:after="120" w:line="360" w:lineRule="auto"/>
              <w:contextualSpacing w:val="0"/>
              <w:rPr>
                <w:rFonts w:cs="Arial"/>
                <w:color w:val="000000" w:themeColor="text1"/>
                <w:sz w:val="18"/>
                <w:szCs w:val="18"/>
              </w:rPr>
            </w:pPr>
            <w:hyperlink r:id="rId8" w:history="1">
              <w:r w:rsidR="00BB1ACB" w:rsidRPr="00141E08">
                <w:rPr>
                  <w:rStyle w:val="Hyperlink"/>
                  <w:rFonts w:cs="Arial"/>
                  <w:b/>
                  <w:bCs/>
                  <w:color w:val="000000" w:themeColor="text1"/>
                  <w:sz w:val="18"/>
                  <w:szCs w:val="18"/>
                </w:rPr>
                <w:t>Advertising</w:t>
              </w:r>
            </w:hyperlink>
            <w:r w:rsidR="00BB1ACB" w:rsidRPr="00141E08">
              <w:rPr>
                <w:rFonts w:cs="Arial"/>
                <w:color w:val="000000" w:themeColor="text1"/>
                <w:sz w:val="18"/>
                <w:szCs w:val="18"/>
              </w:rPr>
              <w:t>. This is a voluntary expense. Where advertising is de-centralised, the chain store manager can control the cost by deciding on the amount of advertising to do and the channels to be used.</w:t>
            </w:r>
          </w:p>
          <w:p w14:paraId="7EB9DF66" w14:textId="77777777" w:rsidR="00BB1ACB" w:rsidRPr="00141E08" w:rsidRDefault="00BB1ACB" w:rsidP="00A2502C">
            <w:pPr>
              <w:pStyle w:val="ListParagraph"/>
              <w:numPr>
                <w:ilvl w:val="0"/>
                <w:numId w:val="6"/>
              </w:numPr>
              <w:spacing w:after="120" w:line="360" w:lineRule="auto"/>
              <w:contextualSpacing w:val="0"/>
              <w:rPr>
                <w:rFonts w:cs="Arial"/>
                <w:color w:val="000000" w:themeColor="text1"/>
                <w:sz w:val="18"/>
                <w:szCs w:val="18"/>
              </w:rPr>
            </w:pPr>
            <w:r w:rsidRPr="00141E08">
              <w:rPr>
                <w:rFonts w:cs="Arial"/>
                <w:b/>
                <w:bCs/>
                <w:color w:val="000000" w:themeColor="text1"/>
                <w:sz w:val="18"/>
                <w:szCs w:val="18"/>
              </w:rPr>
              <w:t>Materials</w:t>
            </w:r>
            <w:r w:rsidRPr="00141E08">
              <w:rPr>
                <w:rFonts w:cs="Arial"/>
                <w:color w:val="000000" w:themeColor="text1"/>
                <w:sz w:val="18"/>
                <w:szCs w:val="18"/>
              </w:rPr>
              <w:t xml:space="preserve"> such as cleaning products. Although cleaning materials are important, wastage should be identified and controlled.</w:t>
            </w:r>
          </w:p>
          <w:p w14:paraId="3BBC39FA" w14:textId="77777777" w:rsidR="00BB1ACB" w:rsidRPr="00141E08" w:rsidRDefault="00BB1ACB" w:rsidP="00A2502C">
            <w:pPr>
              <w:pStyle w:val="ListParagraph"/>
              <w:numPr>
                <w:ilvl w:val="0"/>
                <w:numId w:val="6"/>
              </w:numPr>
              <w:spacing w:after="120" w:line="360" w:lineRule="auto"/>
              <w:contextualSpacing w:val="0"/>
              <w:rPr>
                <w:rFonts w:cs="Arial"/>
                <w:b/>
                <w:bCs/>
                <w:color w:val="000000" w:themeColor="text1"/>
                <w:sz w:val="18"/>
                <w:szCs w:val="18"/>
              </w:rPr>
            </w:pPr>
            <w:r w:rsidRPr="00141E08">
              <w:rPr>
                <w:rFonts w:cs="Arial"/>
                <w:b/>
                <w:bCs/>
                <w:color w:val="000000" w:themeColor="text1"/>
                <w:sz w:val="18"/>
                <w:szCs w:val="18"/>
              </w:rPr>
              <w:t xml:space="preserve">Donations. </w:t>
            </w:r>
            <w:r w:rsidRPr="00141E08">
              <w:rPr>
                <w:rFonts w:cs="Arial"/>
                <w:color w:val="000000" w:themeColor="text1"/>
                <w:sz w:val="18"/>
                <w:szCs w:val="18"/>
              </w:rPr>
              <w:t>Where chain store managers have discretion to make donations within the local community, this is an expense that should be controlled.</w:t>
            </w:r>
          </w:p>
          <w:p w14:paraId="3F08F147" w14:textId="77777777" w:rsidR="00BB1ACB" w:rsidRPr="00141E08" w:rsidRDefault="00BB1ACB" w:rsidP="00A2502C">
            <w:pPr>
              <w:pStyle w:val="ListParagraph"/>
              <w:numPr>
                <w:ilvl w:val="0"/>
                <w:numId w:val="6"/>
              </w:numPr>
              <w:spacing w:after="120" w:line="360" w:lineRule="auto"/>
              <w:contextualSpacing w:val="0"/>
              <w:rPr>
                <w:rFonts w:cs="Arial"/>
                <w:color w:val="000000" w:themeColor="text1"/>
                <w:sz w:val="18"/>
                <w:szCs w:val="18"/>
              </w:rPr>
            </w:pPr>
            <w:r w:rsidRPr="00141E08">
              <w:rPr>
                <w:rFonts w:cs="Arial"/>
                <w:b/>
                <w:bCs/>
                <w:color w:val="000000" w:themeColor="text1"/>
                <w:sz w:val="18"/>
                <w:szCs w:val="18"/>
              </w:rPr>
              <w:lastRenderedPageBreak/>
              <w:t>Wages</w:t>
            </w:r>
            <w:r w:rsidRPr="00141E08">
              <w:rPr>
                <w:rFonts w:cs="Arial"/>
                <w:color w:val="000000" w:themeColor="text1"/>
                <w:sz w:val="18"/>
                <w:szCs w:val="18"/>
              </w:rPr>
              <w:t xml:space="preserve"> paid to temporary (casual) staff. This is controllable through effective scheduling of complementary staff.</w:t>
            </w:r>
          </w:p>
          <w:p w14:paraId="4E4689FE" w14:textId="6D834B29" w:rsidR="00BB1ACB" w:rsidRPr="00A2502C" w:rsidRDefault="00B9170A" w:rsidP="00A2502C">
            <w:pPr>
              <w:pStyle w:val="ListParagraph"/>
              <w:numPr>
                <w:ilvl w:val="0"/>
                <w:numId w:val="6"/>
              </w:numPr>
              <w:spacing w:line="360" w:lineRule="auto"/>
              <w:contextualSpacing w:val="0"/>
              <w:rPr>
                <w:rFonts w:cs="Arial"/>
                <w:color w:val="000000" w:themeColor="text1"/>
                <w:sz w:val="18"/>
                <w:szCs w:val="18"/>
              </w:rPr>
            </w:pPr>
            <w:hyperlink r:id="rId9" w:history="1">
              <w:r w:rsidR="00BB1ACB" w:rsidRPr="00141E08">
                <w:rPr>
                  <w:rStyle w:val="Hyperlink"/>
                  <w:rFonts w:cs="Arial"/>
                  <w:b/>
                  <w:bCs/>
                  <w:color w:val="000000" w:themeColor="text1"/>
                  <w:sz w:val="18"/>
                  <w:szCs w:val="18"/>
                </w:rPr>
                <w:t>Office supplies</w:t>
              </w:r>
            </w:hyperlink>
            <w:r w:rsidR="00BB1ACB" w:rsidRPr="00141E08">
              <w:rPr>
                <w:rFonts w:cs="Arial"/>
                <w:color w:val="000000" w:themeColor="text1"/>
                <w:sz w:val="18"/>
                <w:szCs w:val="18"/>
              </w:rPr>
              <w:t>. This is an expense where wastage often takes place. It is a controllable expense.</w:t>
            </w:r>
          </w:p>
        </w:tc>
        <w:tc>
          <w:tcPr>
            <w:tcW w:w="1275" w:type="dxa"/>
          </w:tcPr>
          <w:p w14:paraId="0328B4BC" w14:textId="0074AE0C" w:rsidR="007638F6" w:rsidRPr="00637F68" w:rsidRDefault="00BB1ACB" w:rsidP="00A2502C">
            <w:pPr>
              <w:spacing w:line="360" w:lineRule="auto"/>
              <w:ind w:left="360"/>
              <w:rPr>
                <w:sz w:val="18"/>
                <w:szCs w:val="18"/>
              </w:rPr>
            </w:pPr>
            <w:r>
              <w:rPr>
                <w:sz w:val="18"/>
                <w:szCs w:val="18"/>
              </w:rPr>
              <w:lastRenderedPageBreak/>
              <w:t>8</w:t>
            </w:r>
          </w:p>
        </w:tc>
      </w:tr>
      <w:tr w:rsidR="007638F6" w:rsidRPr="00DE0D13" w14:paraId="1A422642" w14:textId="77777777" w:rsidTr="00A2502C">
        <w:tc>
          <w:tcPr>
            <w:tcW w:w="1696" w:type="dxa"/>
          </w:tcPr>
          <w:p w14:paraId="7944A7A7" w14:textId="25003FB3" w:rsidR="007638F6" w:rsidRPr="00141E08" w:rsidRDefault="00BB1ACB" w:rsidP="00A2502C">
            <w:pPr>
              <w:spacing w:line="360" w:lineRule="auto"/>
              <w:ind w:left="22"/>
              <w:rPr>
                <w:sz w:val="18"/>
                <w:szCs w:val="18"/>
              </w:rPr>
            </w:pPr>
            <w:r w:rsidRPr="00141E08">
              <w:rPr>
                <w:sz w:val="18"/>
                <w:szCs w:val="18"/>
              </w:rPr>
              <w:t>KM07 IAC0301</w:t>
            </w:r>
          </w:p>
        </w:tc>
        <w:tc>
          <w:tcPr>
            <w:tcW w:w="4678" w:type="dxa"/>
          </w:tcPr>
          <w:p w14:paraId="59E0B790" w14:textId="7899D4D2" w:rsidR="007638F6" w:rsidRPr="00A2502C" w:rsidRDefault="00BB1ACB" w:rsidP="00A2502C">
            <w:pPr>
              <w:pStyle w:val="ListParagraph"/>
              <w:numPr>
                <w:ilvl w:val="0"/>
                <w:numId w:val="43"/>
              </w:numPr>
              <w:spacing w:line="360" w:lineRule="auto"/>
              <w:rPr>
                <w:sz w:val="18"/>
                <w:szCs w:val="18"/>
              </w:rPr>
            </w:pPr>
            <w:r w:rsidRPr="00A2502C">
              <w:rPr>
                <w:sz w:val="18"/>
                <w:szCs w:val="18"/>
              </w:rPr>
              <w:t>Describe shrinkage in a retail store</w:t>
            </w:r>
          </w:p>
        </w:tc>
        <w:tc>
          <w:tcPr>
            <w:tcW w:w="7655" w:type="dxa"/>
          </w:tcPr>
          <w:p w14:paraId="452AB042" w14:textId="77777777" w:rsidR="00BB1ACB" w:rsidRPr="00141E08" w:rsidRDefault="00BB1ACB" w:rsidP="00A2502C">
            <w:pPr>
              <w:pStyle w:val="ListParagraph"/>
              <w:numPr>
                <w:ilvl w:val="0"/>
                <w:numId w:val="7"/>
              </w:numPr>
              <w:spacing w:after="120" w:line="360" w:lineRule="auto"/>
              <w:ind w:left="357" w:hanging="357"/>
              <w:contextualSpacing w:val="0"/>
              <w:rPr>
                <w:sz w:val="18"/>
                <w:szCs w:val="18"/>
              </w:rPr>
            </w:pPr>
            <w:r w:rsidRPr="00141E08">
              <w:rPr>
                <w:sz w:val="18"/>
                <w:szCs w:val="18"/>
              </w:rPr>
              <w:t>The variance between theoretical and actual inventories. Losses due to a combination of supplier fraud, process failures, internal theft and external theft. (ECR Europe)</w:t>
            </w:r>
          </w:p>
          <w:p w14:paraId="11B89C96" w14:textId="77777777" w:rsidR="00BB1ACB" w:rsidRPr="00141E08" w:rsidRDefault="00BB1ACB" w:rsidP="00A2502C">
            <w:pPr>
              <w:pStyle w:val="ListParagraph"/>
              <w:numPr>
                <w:ilvl w:val="0"/>
                <w:numId w:val="7"/>
              </w:numPr>
              <w:spacing w:after="120" w:line="360" w:lineRule="auto"/>
              <w:ind w:left="357" w:hanging="357"/>
              <w:contextualSpacing w:val="0"/>
              <w:rPr>
                <w:sz w:val="18"/>
                <w:szCs w:val="18"/>
              </w:rPr>
            </w:pPr>
            <w:r w:rsidRPr="00141E08">
              <w:rPr>
                <w:sz w:val="18"/>
                <w:szCs w:val="18"/>
              </w:rPr>
              <w:t>Inventory losses through theft, damage, mis-measurement and paper work errors realised after a physical inventory that shows a difference between the recorded accounting value of inventory from purchases and receipt of goods and the value of the physical inventory on hand as a percentage of sales for the period. (Deloitte)</w:t>
            </w:r>
          </w:p>
          <w:p w14:paraId="1CEEFFEF" w14:textId="7A3A34CF" w:rsidR="007638F6" w:rsidRPr="00A2502C" w:rsidRDefault="00BB1ACB" w:rsidP="00A2502C">
            <w:pPr>
              <w:pStyle w:val="ListParagraph"/>
              <w:numPr>
                <w:ilvl w:val="0"/>
                <w:numId w:val="7"/>
              </w:numPr>
              <w:spacing w:line="360" w:lineRule="auto"/>
              <w:contextualSpacing w:val="0"/>
              <w:rPr>
                <w:sz w:val="18"/>
                <w:szCs w:val="18"/>
              </w:rPr>
            </w:pPr>
            <w:r w:rsidRPr="00141E08">
              <w:rPr>
                <w:rStyle w:val="content"/>
                <w:sz w:val="18"/>
                <w:szCs w:val="18"/>
              </w:rPr>
              <w:t xml:space="preserve">The loss of products from </w:t>
            </w:r>
            <w:r w:rsidRPr="00141E08">
              <w:rPr>
                <w:sz w:val="18"/>
                <w:szCs w:val="18"/>
              </w:rPr>
              <w:t xml:space="preserve">inventory </w:t>
            </w:r>
            <w:r w:rsidRPr="00141E08">
              <w:rPr>
                <w:rStyle w:val="content"/>
                <w:sz w:val="18"/>
                <w:szCs w:val="18"/>
              </w:rPr>
              <w:t xml:space="preserve">due to shoplifting by customers, employee theft, damaged and spoiled products that are thrown away, and errors in recording the purchase and sale of products. A business should make a physical count and inspection of its </w:t>
            </w:r>
            <w:r w:rsidRPr="00141E08">
              <w:rPr>
                <w:rStyle w:val="content"/>
                <w:bCs/>
                <w:sz w:val="18"/>
                <w:szCs w:val="18"/>
              </w:rPr>
              <w:t>inventory</w:t>
            </w:r>
            <w:r w:rsidRPr="00141E08">
              <w:rPr>
                <w:rStyle w:val="content"/>
                <w:sz w:val="18"/>
                <w:szCs w:val="18"/>
              </w:rPr>
              <w:t xml:space="preserve"> to determine this loss.</w:t>
            </w:r>
          </w:p>
        </w:tc>
        <w:tc>
          <w:tcPr>
            <w:tcW w:w="1275" w:type="dxa"/>
          </w:tcPr>
          <w:p w14:paraId="17DD2787" w14:textId="019F4852" w:rsidR="007638F6" w:rsidRPr="00637F68" w:rsidRDefault="00BB1ACB" w:rsidP="00A2502C">
            <w:pPr>
              <w:spacing w:line="360" w:lineRule="auto"/>
              <w:ind w:left="360"/>
              <w:rPr>
                <w:sz w:val="18"/>
                <w:szCs w:val="18"/>
              </w:rPr>
            </w:pPr>
            <w:r>
              <w:rPr>
                <w:sz w:val="18"/>
                <w:szCs w:val="18"/>
              </w:rPr>
              <w:t>3</w:t>
            </w:r>
          </w:p>
        </w:tc>
      </w:tr>
      <w:tr w:rsidR="007638F6" w:rsidRPr="00DE0D13" w14:paraId="580C86DD" w14:textId="77777777" w:rsidTr="00A2502C">
        <w:tc>
          <w:tcPr>
            <w:tcW w:w="1696" w:type="dxa"/>
          </w:tcPr>
          <w:p w14:paraId="5DC2F4B0" w14:textId="3ED1F5BF" w:rsidR="007638F6" w:rsidRPr="00141E08" w:rsidRDefault="00BB1ACB" w:rsidP="00A2502C">
            <w:pPr>
              <w:spacing w:line="360" w:lineRule="auto"/>
              <w:ind w:left="22"/>
              <w:rPr>
                <w:sz w:val="18"/>
                <w:szCs w:val="18"/>
              </w:rPr>
            </w:pPr>
            <w:r w:rsidRPr="00141E08">
              <w:rPr>
                <w:sz w:val="18"/>
                <w:szCs w:val="18"/>
              </w:rPr>
              <w:t>KM07 IAC0302</w:t>
            </w:r>
          </w:p>
        </w:tc>
        <w:tc>
          <w:tcPr>
            <w:tcW w:w="4678" w:type="dxa"/>
          </w:tcPr>
          <w:p w14:paraId="1B31DD2E" w14:textId="0C9DD206" w:rsidR="007638F6" w:rsidRPr="00A2502C" w:rsidRDefault="00BB1ACB" w:rsidP="00A2502C">
            <w:pPr>
              <w:pStyle w:val="ListParagraph"/>
              <w:numPr>
                <w:ilvl w:val="0"/>
                <w:numId w:val="43"/>
              </w:numPr>
              <w:spacing w:line="360" w:lineRule="auto"/>
              <w:rPr>
                <w:sz w:val="18"/>
                <w:szCs w:val="18"/>
              </w:rPr>
            </w:pPr>
            <w:r w:rsidRPr="00A2502C">
              <w:rPr>
                <w:sz w:val="18"/>
                <w:szCs w:val="18"/>
              </w:rPr>
              <w:t>List risk of losses in retail</w:t>
            </w:r>
          </w:p>
        </w:tc>
        <w:tc>
          <w:tcPr>
            <w:tcW w:w="7655" w:type="dxa"/>
          </w:tcPr>
          <w:p w14:paraId="389952A8" w14:textId="77777777" w:rsidR="00BB1ACB" w:rsidRPr="00141E08" w:rsidRDefault="00BB1ACB" w:rsidP="00A2502C">
            <w:pPr>
              <w:pStyle w:val="Bullet1"/>
              <w:numPr>
                <w:ilvl w:val="0"/>
                <w:numId w:val="9"/>
              </w:numPr>
              <w:spacing w:after="120"/>
              <w:ind w:left="357" w:hanging="357"/>
              <w:jc w:val="left"/>
              <w:rPr>
                <w:sz w:val="18"/>
                <w:szCs w:val="18"/>
              </w:rPr>
            </w:pPr>
            <w:r w:rsidRPr="00141E08">
              <w:rPr>
                <w:b/>
                <w:i/>
                <w:sz w:val="18"/>
                <w:szCs w:val="18"/>
              </w:rPr>
              <w:t>Insufficient security</w:t>
            </w:r>
            <w:r w:rsidRPr="00141E08">
              <w:rPr>
                <w:sz w:val="18"/>
                <w:szCs w:val="18"/>
              </w:rPr>
              <w:t xml:space="preserve">, </w:t>
            </w:r>
            <w:r w:rsidRPr="00141E08">
              <w:rPr>
                <w:b/>
                <w:i/>
                <w:sz w:val="18"/>
                <w:szCs w:val="18"/>
              </w:rPr>
              <w:t>supervision or access control</w:t>
            </w:r>
          </w:p>
          <w:p w14:paraId="6D04D8E3" w14:textId="77777777" w:rsidR="00BB1ACB" w:rsidRPr="00141E08" w:rsidRDefault="00BB1ACB" w:rsidP="00A2502C">
            <w:pPr>
              <w:pStyle w:val="Bullet1"/>
              <w:numPr>
                <w:ilvl w:val="0"/>
                <w:numId w:val="9"/>
              </w:numPr>
              <w:spacing w:after="120"/>
              <w:ind w:left="357" w:hanging="357"/>
              <w:jc w:val="left"/>
              <w:rPr>
                <w:sz w:val="18"/>
                <w:szCs w:val="18"/>
              </w:rPr>
            </w:pPr>
            <w:r w:rsidRPr="00141E08">
              <w:rPr>
                <w:b/>
                <w:i/>
                <w:sz w:val="18"/>
                <w:szCs w:val="18"/>
              </w:rPr>
              <w:t>Incorrect procedures</w:t>
            </w:r>
            <w:r w:rsidRPr="00141E08">
              <w:rPr>
                <w:sz w:val="18"/>
                <w:szCs w:val="18"/>
              </w:rPr>
              <w:t xml:space="preserve">, for example not immediately moving frozen food or highly perishable products such as milk and ice cream to the correct storage or display area; stacking stock incorrectly for example placing heavy boxes on top of lighter boxes with vulnerable products such as potato crisps </w:t>
            </w:r>
          </w:p>
          <w:p w14:paraId="62FEEDFF" w14:textId="0C12F03F" w:rsidR="007638F6" w:rsidRPr="00A2502C" w:rsidRDefault="00BB1ACB" w:rsidP="00A2502C">
            <w:pPr>
              <w:pStyle w:val="Bullet1"/>
              <w:numPr>
                <w:ilvl w:val="0"/>
                <w:numId w:val="9"/>
              </w:numPr>
              <w:jc w:val="left"/>
              <w:rPr>
                <w:sz w:val="18"/>
                <w:szCs w:val="18"/>
              </w:rPr>
            </w:pPr>
            <w:r w:rsidRPr="00141E08">
              <w:rPr>
                <w:b/>
                <w:i/>
                <w:sz w:val="18"/>
                <w:szCs w:val="18"/>
              </w:rPr>
              <w:t>Administrative error</w:t>
            </w:r>
            <w:r w:rsidRPr="00141E08">
              <w:rPr>
                <w:sz w:val="18"/>
                <w:szCs w:val="18"/>
              </w:rPr>
              <w:t>, for example when capturing stock or recording transactions at the point of sale</w:t>
            </w:r>
          </w:p>
        </w:tc>
        <w:tc>
          <w:tcPr>
            <w:tcW w:w="1275" w:type="dxa"/>
          </w:tcPr>
          <w:p w14:paraId="68FD49FE" w14:textId="1D8EE5AE" w:rsidR="007638F6" w:rsidRPr="00637F68" w:rsidRDefault="00BB1ACB" w:rsidP="00A2502C">
            <w:pPr>
              <w:spacing w:line="360" w:lineRule="auto"/>
              <w:ind w:left="360"/>
              <w:rPr>
                <w:sz w:val="18"/>
                <w:szCs w:val="18"/>
              </w:rPr>
            </w:pPr>
            <w:r>
              <w:rPr>
                <w:sz w:val="18"/>
                <w:szCs w:val="18"/>
              </w:rPr>
              <w:t>3</w:t>
            </w:r>
          </w:p>
        </w:tc>
      </w:tr>
      <w:tr w:rsidR="007638F6" w:rsidRPr="00DE0D13" w14:paraId="3C234EAA" w14:textId="77777777" w:rsidTr="00A2502C">
        <w:tc>
          <w:tcPr>
            <w:tcW w:w="1696" w:type="dxa"/>
          </w:tcPr>
          <w:p w14:paraId="005DA22A" w14:textId="6F3E6241" w:rsidR="007638F6" w:rsidRPr="00141E08" w:rsidRDefault="00BB1ACB" w:rsidP="00A2502C">
            <w:pPr>
              <w:spacing w:line="360" w:lineRule="auto"/>
              <w:ind w:left="22"/>
              <w:rPr>
                <w:sz w:val="18"/>
                <w:szCs w:val="18"/>
              </w:rPr>
            </w:pPr>
            <w:r w:rsidRPr="00141E08">
              <w:rPr>
                <w:sz w:val="18"/>
                <w:szCs w:val="18"/>
              </w:rPr>
              <w:t>KM07 IAC0301</w:t>
            </w:r>
          </w:p>
        </w:tc>
        <w:tc>
          <w:tcPr>
            <w:tcW w:w="4678" w:type="dxa"/>
          </w:tcPr>
          <w:p w14:paraId="2322DEBB" w14:textId="1D738415" w:rsidR="007638F6" w:rsidRPr="00A2502C" w:rsidRDefault="00BB1ACB" w:rsidP="00A2502C">
            <w:pPr>
              <w:pStyle w:val="ListParagraph"/>
              <w:numPr>
                <w:ilvl w:val="0"/>
                <w:numId w:val="43"/>
              </w:numPr>
              <w:spacing w:line="360" w:lineRule="auto"/>
              <w:rPr>
                <w:sz w:val="18"/>
                <w:szCs w:val="18"/>
              </w:rPr>
            </w:pPr>
            <w:r w:rsidRPr="00A2502C">
              <w:rPr>
                <w:sz w:val="18"/>
                <w:szCs w:val="18"/>
              </w:rPr>
              <w:t>Explain the impact of shrinkage and losses in retail</w:t>
            </w:r>
          </w:p>
        </w:tc>
        <w:tc>
          <w:tcPr>
            <w:tcW w:w="7655" w:type="dxa"/>
          </w:tcPr>
          <w:p w14:paraId="092A1A1E" w14:textId="2D4AAEF4" w:rsidR="00BB1ACB" w:rsidRDefault="00BB1ACB" w:rsidP="00A2502C">
            <w:pPr>
              <w:spacing w:line="360" w:lineRule="auto"/>
              <w:rPr>
                <w:sz w:val="18"/>
                <w:szCs w:val="18"/>
              </w:rPr>
            </w:pPr>
            <w:r w:rsidRPr="00141E08">
              <w:rPr>
                <w:sz w:val="18"/>
                <w:szCs w:val="18"/>
              </w:rPr>
              <w:t>10 marks for 10 points</w:t>
            </w:r>
          </w:p>
          <w:p w14:paraId="25268608" w14:textId="77777777" w:rsidR="00A2502C" w:rsidRPr="00141E08" w:rsidRDefault="00A2502C" w:rsidP="00A2502C">
            <w:pPr>
              <w:spacing w:line="360" w:lineRule="auto"/>
              <w:rPr>
                <w:sz w:val="18"/>
                <w:szCs w:val="18"/>
              </w:rPr>
            </w:pPr>
          </w:p>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2563"/>
              <w:gridCol w:w="4844"/>
            </w:tblGrid>
            <w:tr w:rsidR="00A2502C" w:rsidRPr="00A2502C" w14:paraId="74480B9A" w14:textId="77777777" w:rsidTr="00A2502C">
              <w:tc>
                <w:tcPr>
                  <w:tcW w:w="2563" w:type="dxa"/>
                  <w:shd w:val="clear" w:color="auto" w:fill="FFFFFF" w:themeFill="background1"/>
                </w:tcPr>
                <w:p w14:paraId="739ED0EC" w14:textId="77777777" w:rsidR="00BB1ACB" w:rsidRPr="00A2502C" w:rsidRDefault="00BB1ACB" w:rsidP="00A2502C">
                  <w:pPr>
                    <w:spacing w:line="360" w:lineRule="auto"/>
                    <w:rPr>
                      <w:b/>
                      <w:bCs/>
                      <w:sz w:val="18"/>
                      <w:szCs w:val="18"/>
                    </w:rPr>
                  </w:pPr>
                  <w:r w:rsidRPr="00A2502C">
                    <w:rPr>
                      <w:b/>
                      <w:bCs/>
                      <w:sz w:val="18"/>
                      <w:szCs w:val="18"/>
                    </w:rPr>
                    <w:t>Lost revenue</w:t>
                  </w:r>
                </w:p>
              </w:tc>
              <w:tc>
                <w:tcPr>
                  <w:tcW w:w="4844" w:type="dxa"/>
                  <w:shd w:val="clear" w:color="auto" w:fill="FFFFFF" w:themeFill="background1"/>
                </w:tcPr>
                <w:p w14:paraId="2EC1EFE3" w14:textId="77777777" w:rsidR="00BB1ACB" w:rsidRPr="00A2502C" w:rsidRDefault="00BB1ACB" w:rsidP="00A2502C">
                  <w:pPr>
                    <w:pStyle w:val="ListParagraph"/>
                    <w:numPr>
                      <w:ilvl w:val="0"/>
                      <w:numId w:val="45"/>
                    </w:numPr>
                    <w:spacing w:after="120" w:line="360" w:lineRule="auto"/>
                    <w:rPr>
                      <w:sz w:val="18"/>
                      <w:szCs w:val="18"/>
                    </w:rPr>
                  </w:pPr>
                  <w:r w:rsidRPr="00A2502C">
                    <w:rPr>
                      <w:sz w:val="18"/>
                      <w:szCs w:val="18"/>
                    </w:rPr>
                    <w:t xml:space="preserve">Shrinkage amounts to lost revenue. </w:t>
                  </w:r>
                </w:p>
                <w:p w14:paraId="611C9E92" w14:textId="77777777" w:rsidR="00BB1ACB" w:rsidRPr="00A2502C" w:rsidRDefault="00BB1ACB" w:rsidP="00A2502C">
                  <w:pPr>
                    <w:pStyle w:val="ListParagraph"/>
                    <w:numPr>
                      <w:ilvl w:val="0"/>
                      <w:numId w:val="45"/>
                    </w:numPr>
                    <w:spacing w:after="120" w:line="360" w:lineRule="auto"/>
                    <w:rPr>
                      <w:rFonts w:ascii="Times New Roman" w:hAnsi="Times New Roman"/>
                      <w:sz w:val="18"/>
                      <w:szCs w:val="18"/>
                    </w:rPr>
                  </w:pPr>
                  <w:r w:rsidRPr="00A2502C">
                    <w:rPr>
                      <w:sz w:val="18"/>
                      <w:szCs w:val="18"/>
                    </w:rPr>
                    <w:t xml:space="preserve">Inventory losses have a large impact in the retail industry. It is estimated that shrinkage and losses </w:t>
                  </w:r>
                  <w:r w:rsidRPr="00A2502C">
                    <w:rPr>
                      <w:sz w:val="18"/>
                      <w:szCs w:val="18"/>
                    </w:rPr>
                    <w:lastRenderedPageBreak/>
                    <w:t xml:space="preserve">cost retail around $100 billion, that is around R1,600,000,000 (R1,600 million) a year worldwide. </w:t>
                  </w:r>
                </w:p>
                <w:p w14:paraId="1BC51F22" w14:textId="2C712BE5" w:rsidR="00BB1ACB" w:rsidRPr="00A2502C" w:rsidRDefault="00BB1ACB" w:rsidP="00A2502C">
                  <w:pPr>
                    <w:pStyle w:val="ListParagraph"/>
                    <w:numPr>
                      <w:ilvl w:val="0"/>
                      <w:numId w:val="45"/>
                    </w:numPr>
                    <w:spacing w:line="360" w:lineRule="auto"/>
                    <w:rPr>
                      <w:sz w:val="18"/>
                      <w:szCs w:val="18"/>
                    </w:rPr>
                  </w:pPr>
                  <w:r w:rsidRPr="00A2502C">
                    <w:rPr>
                      <w:sz w:val="18"/>
                      <w:szCs w:val="18"/>
                    </w:rPr>
                    <w:t xml:space="preserve">For most retailers, those losses account for just under 1.8% of sales. For fashion and accessories retailers, the shrinkage rate can reach as high as 2.43%. </w:t>
                  </w:r>
                </w:p>
              </w:tc>
            </w:tr>
            <w:tr w:rsidR="00A2502C" w:rsidRPr="00A2502C" w14:paraId="02E1F2CE" w14:textId="77777777" w:rsidTr="00A2502C">
              <w:tc>
                <w:tcPr>
                  <w:tcW w:w="2563" w:type="dxa"/>
                  <w:shd w:val="clear" w:color="auto" w:fill="FFFFFF" w:themeFill="background1"/>
                </w:tcPr>
                <w:p w14:paraId="0AF21241" w14:textId="77777777" w:rsidR="00BB1ACB" w:rsidRPr="00A2502C" w:rsidRDefault="00BB1ACB" w:rsidP="00A2502C">
                  <w:pPr>
                    <w:spacing w:line="360" w:lineRule="auto"/>
                    <w:rPr>
                      <w:b/>
                      <w:bCs/>
                      <w:sz w:val="18"/>
                      <w:szCs w:val="18"/>
                    </w:rPr>
                  </w:pPr>
                  <w:r w:rsidRPr="00A2502C">
                    <w:rPr>
                      <w:b/>
                      <w:bCs/>
                      <w:sz w:val="18"/>
                      <w:szCs w:val="18"/>
                    </w:rPr>
                    <w:lastRenderedPageBreak/>
                    <w:t>Decreased purchasing capacity</w:t>
                  </w:r>
                </w:p>
              </w:tc>
              <w:tc>
                <w:tcPr>
                  <w:tcW w:w="4844" w:type="dxa"/>
                  <w:shd w:val="clear" w:color="auto" w:fill="FFFFFF" w:themeFill="background1"/>
                </w:tcPr>
                <w:p w14:paraId="03B2EC1B" w14:textId="77777777" w:rsidR="00BB1ACB" w:rsidRPr="00A2502C" w:rsidRDefault="00BB1ACB" w:rsidP="00A2502C">
                  <w:pPr>
                    <w:pStyle w:val="ListParagraph"/>
                    <w:numPr>
                      <w:ilvl w:val="0"/>
                      <w:numId w:val="46"/>
                    </w:numPr>
                    <w:spacing w:after="120" w:line="360" w:lineRule="auto"/>
                    <w:ind w:left="357" w:hanging="357"/>
                    <w:contextualSpacing w:val="0"/>
                    <w:rPr>
                      <w:sz w:val="18"/>
                      <w:szCs w:val="18"/>
                    </w:rPr>
                  </w:pPr>
                  <w:r w:rsidRPr="00A2502C">
                    <w:rPr>
                      <w:sz w:val="18"/>
                      <w:szCs w:val="18"/>
                    </w:rPr>
                    <w:t>Lower revenue causes decreased purchasing capacity.</w:t>
                  </w:r>
                </w:p>
                <w:p w14:paraId="02188CE6" w14:textId="77777777" w:rsidR="00BB1ACB" w:rsidRPr="00A2502C" w:rsidRDefault="00BB1ACB" w:rsidP="00A2502C">
                  <w:pPr>
                    <w:pStyle w:val="ListParagraph"/>
                    <w:numPr>
                      <w:ilvl w:val="0"/>
                      <w:numId w:val="46"/>
                    </w:numPr>
                    <w:spacing w:line="360" w:lineRule="auto"/>
                    <w:rPr>
                      <w:sz w:val="18"/>
                      <w:szCs w:val="18"/>
                    </w:rPr>
                  </w:pPr>
                  <w:r w:rsidRPr="00A2502C">
                    <w:rPr>
                      <w:sz w:val="18"/>
                      <w:szCs w:val="18"/>
                    </w:rPr>
                    <w:t>This may result in stockouts, leading, in turn, to lost selling opportunities, dissatisfied customers and loss of customers.</w:t>
                  </w:r>
                </w:p>
              </w:tc>
            </w:tr>
            <w:tr w:rsidR="00A2502C" w:rsidRPr="00A2502C" w14:paraId="21C90F32" w14:textId="77777777" w:rsidTr="00A2502C">
              <w:tc>
                <w:tcPr>
                  <w:tcW w:w="2563" w:type="dxa"/>
                  <w:shd w:val="clear" w:color="auto" w:fill="FFFFFF" w:themeFill="background1"/>
                </w:tcPr>
                <w:p w14:paraId="79FC26B2" w14:textId="43E17454" w:rsidR="00BB1ACB" w:rsidRPr="00A2502C" w:rsidRDefault="00BB1ACB" w:rsidP="00A2502C">
                  <w:pPr>
                    <w:spacing w:line="360" w:lineRule="auto"/>
                    <w:rPr>
                      <w:b/>
                      <w:bCs/>
                      <w:sz w:val="18"/>
                      <w:szCs w:val="18"/>
                    </w:rPr>
                  </w:pPr>
                  <w:r w:rsidRPr="00A2502C">
                    <w:rPr>
                      <w:b/>
                      <w:bCs/>
                      <w:sz w:val="18"/>
                      <w:szCs w:val="18"/>
                    </w:rPr>
                    <w:t>Lost profitability</w:t>
                  </w:r>
                </w:p>
              </w:tc>
              <w:tc>
                <w:tcPr>
                  <w:tcW w:w="4844" w:type="dxa"/>
                  <w:shd w:val="clear" w:color="auto" w:fill="FFFFFF" w:themeFill="background1"/>
                </w:tcPr>
                <w:p w14:paraId="3B389FAB" w14:textId="77777777" w:rsidR="00BB1ACB" w:rsidRPr="00A2502C" w:rsidRDefault="00BB1ACB" w:rsidP="00A2502C">
                  <w:pPr>
                    <w:pStyle w:val="ListParagraph"/>
                    <w:numPr>
                      <w:ilvl w:val="0"/>
                      <w:numId w:val="47"/>
                    </w:numPr>
                    <w:spacing w:after="120" w:line="360" w:lineRule="auto"/>
                    <w:rPr>
                      <w:sz w:val="18"/>
                      <w:szCs w:val="18"/>
                    </w:rPr>
                  </w:pPr>
                  <w:r w:rsidRPr="00A2502C">
                    <w:rPr>
                      <w:sz w:val="18"/>
                      <w:szCs w:val="18"/>
                    </w:rPr>
                    <w:t xml:space="preserve">Profit margins in retail are “razor thin” because of </w:t>
                  </w:r>
                  <w:proofErr w:type="gramStart"/>
                  <w:r w:rsidRPr="00A2502C">
                    <w:rPr>
                      <w:sz w:val="18"/>
                      <w:szCs w:val="18"/>
                    </w:rPr>
                    <w:t>very strong</w:t>
                  </w:r>
                  <w:proofErr w:type="gramEnd"/>
                  <w:r w:rsidRPr="00A2502C">
                    <w:rPr>
                      <w:sz w:val="18"/>
                      <w:szCs w:val="18"/>
                    </w:rPr>
                    <w:t xml:space="preserve"> competition. </w:t>
                  </w:r>
                </w:p>
                <w:p w14:paraId="59656463" w14:textId="06524535" w:rsidR="00BB1ACB" w:rsidRPr="00A2502C" w:rsidRDefault="00BB1ACB" w:rsidP="00A2502C">
                  <w:pPr>
                    <w:pStyle w:val="ListParagraph"/>
                    <w:numPr>
                      <w:ilvl w:val="0"/>
                      <w:numId w:val="44"/>
                    </w:numPr>
                    <w:spacing w:line="360" w:lineRule="auto"/>
                    <w:rPr>
                      <w:sz w:val="18"/>
                      <w:szCs w:val="18"/>
                    </w:rPr>
                  </w:pPr>
                  <w:r w:rsidRPr="00A2502C">
                    <w:rPr>
                      <w:sz w:val="18"/>
                      <w:szCs w:val="18"/>
                    </w:rPr>
                    <w:t>Any losses impact on profitability.</w:t>
                  </w:r>
                </w:p>
              </w:tc>
            </w:tr>
            <w:tr w:rsidR="00A2502C" w:rsidRPr="00A2502C" w14:paraId="15BC5888" w14:textId="77777777" w:rsidTr="00A2502C">
              <w:tc>
                <w:tcPr>
                  <w:tcW w:w="2563" w:type="dxa"/>
                  <w:shd w:val="clear" w:color="auto" w:fill="FFFFFF" w:themeFill="background1"/>
                </w:tcPr>
                <w:p w14:paraId="0A6D47C5" w14:textId="1D35ACD1" w:rsidR="00BB1ACB" w:rsidRPr="00A2502C" w:rsidRDefault="00BB1ACB" w:rsidP="00A2502C">
                  <w:pPr>
                    <w:spacing w:line="360" w:lineRule="auto"/>
                    <w:rPr>
                      <w:b/>
                      <w:bCs/>
                      <w:sz w:val="18"/>
                      <w:szCs w:val="18"/>
                    </w:rPr>
                  </w:pPr>
                  <w:r w:rsidRPr="00A2502C">
                    <w:rPr>
                      <w:b/>
                      <w:bCs/>
                      <w:sz w:val="18"/>
                      <w:szCs w:val="18"/>
                    </w:rPr>
                    <w:t>Lower value for shareholders</w:t>
                  </w:r>
                </w:p>
              </w:tc>
              <w:tc>
                <w:tcPr>
                  <w:tcW w:w="4844" w:type="dxa"/>
                  <w:shd w:val="clear" w:color="auto" w:fill="FFFFFF" w:themeFill="background1"/>
                </w:tcPr>
                <w:p w14:paraId="2F3387FF" w14:textId="77777777" w:rsidR="00BB1ACB" w:rsidRPr="00A2502C" w:rsidRDefault="00BB1ACB" w:rsidP="00A2502C">
                  <w:pPr>
                    <w:pStyle w:val="ListParagraph"/>
                    <w:numPr>
                      <w:ilvl w:val="0"/>
                      <w:numId w:val="48"/>
                    </w:numPr>
                    <w:spacing w:after="120" w:line="360" w:lineRule="auto"/>
                    <w:ind w:left="357" w:hanging="357"/>
                    <w:contextualSpacing w:val="0"/>
                    <w:rPr>
                      <w:sz w:val="18"/>
                      <w:szCs w:val="18"/>
                    </w:rPr>
                  </w:pPr>
                  <w:r w:rsidRPr="00A2502C">
                    <w:rPr>
                      <w:sz w:val="18"/>
                      <w:szCs w:val="18"/>
                    </w:rPr>
                    <w:t>Shrinkage is reported on financial statements which must, in the case of companies listed on the stock exchange, be published and distributed to all shareholders.</w:t>
                  </w:r>
                </w:p>
                <w:p w14:paraId="66F512B5" w14:textId="77777777" w:rsidR="00BB1ACB" w:rsidRPr="00A2502C" w:rsidRDefault="00BB1ACB" w:rsidP="00A2502C">
                  <w:pPr>
                    <w:pStyle w:val="ListParagraph"/>
                    <w:numPr>
                      <w:ilvl w:val="0"/>
                      <w:numId w:val="48"/>
                    </w:numPr>
                    <w:spacing w:after="120" w:line="360" w:lineRule="auto"/>
                    <w:ind w:left="357" w:hanging="357"/>
                    <w:contextualSpacing w:val="0"/>
                    <w:rPr>
                      <w:sz w:val="18"/>
                      <w:szCs w:val="18"/>
                    </w:rPr>
                  </w:pPr>
                  <w:r w:rsidRPr="00A2502C">
                    <w:rPr>
                      <w:sz w:val="18"/>
                      <w:szCs w:val="18"/>
                    </w:rPr>
                    <w:t xml:space="preserve">Over time, shrinkage erodes revenue and profitability, leading to lower returns for shareholders in the company. </w:t>
                  </w:r>
                </w:p>
                <w:p w14:paraId="1D670F22" w14:textId="62DB981F" w:rsidR="00BB1ACB" w:rsidRPr="00A2502C" w:rsidRDefault="00BB1ACB" w:rsidP="00A2502C">
                  <w:pPr>
                    <w:pStyle w:val="ListParagraph"/>
                    <w:numPr>
                      <w:ilvl w:val="0"/>
                      <w:numId w:val="11"/>
                    </w:numPr>
                    <w:spacing w:line="360" w:lineRule="auto"/>
                    <w:contextualSpacing w:val="0"/>
                    <w:rPr>
                      <w:sz w:val="18"/>
                      <w:szCs w:val="18"/>
                    </w:rPr>
                  </w:pPr>
                  <w:r w:rsidRPr="00A2502C">
                    <w:rPr>
                      <w:sz w:val="18"/>
                      <w:szCs w:val="18"/>
                    </w:rPr>
                    <w:t>Shrinkage and loss may also cause the company’s shares to drop in value.</w:t>
                  </w:r>
                </w:p>
              </w:tc>
            </w:tr>
          </w:tbl>
          <w:p w14:paraId="0BC76BA1" w14:textId="77777777" w:rsidR="007638F6" w:rsidRPr="00141E08" w:rsidRDefault="007638F6" w:rsidP="00A2502C">
            <w:pPr>
              <w:spacing w:line="360" w:lineRule="auto"/>
              <w:ind w:left="360"/>
              <w:rPr>
                <w:rStyle w:val="content"/>
                <w:sz w:val="18"/>
                <w:szCs w:val="18"/>
              </w:rPr>
            </w:pPr>
          </w:p>
        </w:tc>
        <w:tc>
          <w:tcPr>
            <w:tcW w:w="1275" w:type="dxa"/>
          </w:tcPr>
          <w:p w14:paraId="7C78AA1E" w14:textId="57263A26" w:rsidR="007638F6" w:rsidRPr="00637F68" w:rsidRDefault="00BB1ACB" w:rsidP="00A2502C">
            <w:pPr>
              <w:spacing w:line="360" w:lineRule="auto"/>
              <w:ind w:left="360"/>
              <w:rPr>
                <w:sz w:val="18"/>
                <w:szCs w:val="18"/>
              </w:rPr>
            </w:pPr>
            <w:r>
              <w:rPr>
                <w:sz w:val="18"/>
                <w:szCs w:val="18"/>
              </w:rPr>
              <w:lastRenderedPageBreak/>
              <w:t>10</w:t>
            </w:r>
          </w:p>
        </w:tc>
      </w:tr>
      <w:tr w:rsidR="007638F6" w:rsidRPr="00DE0D13" w14:paraId="7ED526BF" w14:textId="77777777" w:rsidTr="00A2502C">
        <w:tc>
          <w:tcPr>
            <w:tcW w:w="1696" w:type="dxa"/>
          </w:tcPr>
          <w:p w14:paraId="593DAFE1" w14:textId="64A5BC05" w:rsidR="007638F6" w:rsidRPr="00141E08" w:rsidRDefault="00915FA8" w:rsidP="00A2502C">
            <w:pPr>
              <w:spacing w:line="360" w:lineRule="auto"/>
              <w:ind w:left="22"/>
              <w:rPr>
                <w:sz w:val="18"/>
                <w:szCs w:val="18"/>
              </w:rPr>
            </w:pPr>
            <w:r w:rsidRPr="00141E08">
              <w:rPr>
                <w:sz w:val="18"/>
                <w:szCs w:val="18"/>
              </w:rPr>
              <w:t>KM07 IAC0303</w:t>
            </w:r>
          </w:p>
        </w:tc>
        <w:tc>
          <w:tcPr>
            <w:tcW w:w="4678" w:type="dxa"/>
          </w:tcPr>
          <w:p w14:paraId="2E912627" w14:textId="4AFC6EC5" w:rsidR="007638F6" w:rsidRPr="00A2502C" w:rsidRDefault="00915FA8" w:rsidP="00A2502C">
            <w:pPr>
              <w:pStyle w:val="ListParagraph"/>
              <w:numPr>
                <w:ilvl w:val="0"/>
                <w:numId w:val="43"/>
              </w:numPr>
              <w:spacing w:line="360" w:lineRule="auto"/>
              <w:rPr>
                <w:sz w:val="18"/>
                <w:szCs w:val="18"/>
              </w:rPr>
            </w:pPr>
            <w:r w:rsidRPr="00A2502C">
              <w:rPr>
                <w:sz w:val="18"/>
                <w:szCs w:val="18"/>
              </w:rPr>
              <w:t>Describe the various types of shrinkage in a retail business</w:t>
            </w:r>
          </w:p>
        </w:tc>
        <w:tc>
          <w:tcPr>
            <w:tcW w:w="7655" w:type="dxa"/>
          </w:tcPr>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2587"/>
              <w:gridCol w:w="4820"/>
            </w:tblGrid>
            <w:tr w:rsidR="00A2502C" w:rsidRPr="00A2502C" w14:paraId="43E3BA48" w14:textId="77777777" w:rsidTr="00A2502C">
              <w:tc>
                <w:tcPr>
                  <w:tcW w:w="2587" w:type="dxa"/>
                  <w:shd w:val="clear" w:color="auto" w:fill="FFFFFF" w:themeFill="background1"/>
                </w:tcPr>
                <w:p w14:paraId="51325FD2" w14:textId="77777777" w:rsidR="00915FA8" w:rsidRPr="00A2502C" w:rsidRDefault="00915FA8" w:rsidP="00A2502C">
                  <w:pPr>
                    <w:spacing w:line="360" w:lineRule="auto"/>
                    <w:rPr>
                      <w:b/>
                      <w:bCs/>
                      <w:sz w:val="18"/>
                      <w:szCs w:val="18"/>
                    </w:rPr>
                  </w:pPr>
                  <w:r w:rsidRPr="00A2502C">
                    <w:rPr>
                      <w:b/>
                      <w:bCs/>
                      <w:sz w:val="18"/>
                      <w:szCs w:val="18"/>
                    </w:rPr>
                    <w:t>Employee theft</w:t>
                  </w:r>
                </w:p>
              </w:tc>
              <w:tc>
                <w:tcPr>
                  <w:tcW w:w="4820" w:type="dxa"/>
                  <w:shd w:val="clear" w:color="auto" w:fill="FFFFFF" w:themeFill="background1"/>
                </w:tcPr>
                <w:p w14:paraId="1492D67B" w14:textId="77777777" w:rsidR="00915FA8" w:rsidRPr="00A2502C" w:rsidRDefault="00915FA8" w:rsidP="00A2502C">
                  <w:pPr>
                    <w:spacing w:after="120" w:line="360" w:lineRule="auto"/>
                    <w:rPr>
                      <w:sz w:val="18"/>
                      <w:szCs w:val="18"/>
                    </w:rPr>
                  </w:pPr>
                  <w:r w:rsidRPr="00A2502C">
                    <w:rPr>
                      <w:sz w:val="18"/>
                      <w:szCs w:val="18"/>
                    </w:rPr>
                    <w:t xml:space="preserve">In retail, theft is defined as taking an item that has not been paid for. </w:t>
                  </w:r>
                </w:p>
                <w:p w14:paraId="603AE255" w14:textId="77777777" w:rsidR="00915FA8" w:rsidRPr="00A2502C" w:rsidRDefault="00915FA8" w:rsidP="00A2502C">
                  <w:pPr>
                    <w:spacing w:after="120" w:line="360" w:lineRule="auto"/>
                    <w:rPr>
                      <w:sz w:val="18"/>
                      <w:szCs w:val="18"/>
                    </w:rPr>
                  </w:pPr>
                  <w:r w:rsidRPr="00A2502C">
                    <w:rPr>
                      <w:sz w:val="18"/>
                      <w:szCs w:val="18"/>
                    </w:rPr>
                    <w:lastRenderedPageBreak/>
                    <w:t xml:space="preserve">Internal or employee theft is, reportedly, accounting for about half of all retail shrinkage. </w:t>
                  </w:r>
                </w:p>
                <w:p w14:paraId="4E09B2D1" w14:textId="77777777" w:rsidR="00915FA8" w:rsidRPr="00A2502C" w:rsidRDefault="00915FA8" w:rsidP="00A2502C">
                  <w:pPr>
                    <w:spacing w:after="120" w:line="360" w:lineRule="auto"/>
                    <w:rPr>
                      <w:sz w:val="18"/>
                      <w:szCs w:val="18"/>
                    </w:rPr>
                  </w:pPr>
                  <w:r w:rsidRPr="00A2502C">
                    <w:rPr>
                      <w:sz w:val="18"/>
                      <w:szCs w:val="18"/>
                    </w:rPr>
                    <w:t xml:space="preserve">Internal theft incidents occur when staff members steal or misappropriate stock or money. </w:t>
                  </w:r>
                </w:p>
                <w:p w14:paraId="651DD0E4" w14:textId="77777777" w:rsidR="00915FA8" w:rsidRPr="00A2502C" w:rsidRDefault="00915FA8" w:rsidP="00A2502C">
                  <w:pPr>
                    <w:spacing w:line="360" w:lineRule="auto"/>
                    <w:rPr>
                      <w:sz w:val="18"/>
                      <w:szCs w:val="18"/>
                    </w:rPr>
                  </w:pPr>
                  <w:r w:rsidRPr="00A2502C">
                    <w:rPr>
                      <w:sz w:val="18"/>
                      <w:szCs w:val="18"/>
                    </w:rPr>
                    <w:t>Types of employee theft include fraudulent use of discounts, fraudulent refunds, leaving items out when recording sales, misappropriating credit cards and taking cash from the till.</w:t>
                  </w:r>
                </w:p>
              </w:tc>
            </w:tr>
            <w:tr w:rsidR="00A2502C" w:rsidRPr="00A2502C" w14:paraId="7DFFA5B8" w14:textId="77777777" w:rsidTr="00A2502C">
              <w:tc>
                <w:tcPr>
                  <w:tcW w:w="2587" w:type="dxa"/>
                  <w:shd w:val="clear" w:color="auto" w:fill="FFFFFF" w:themeFill="background1"/>
                </w:tcPr>
                <w:p w14:paraId="126E34E0" w14:textId="77777777" w:rsidR="00915FA8" w:rsidRPr="00A2502C" w:rsidRDefault="00915FA8" w:rsidP="00A2502C">
                  <w:pPr>
                    <w:spacing w:line="360" w:lineRule="auto"/>
                    <w:rPr>
                      <w:b/>
                      <w:bCs/>
                      <w:sz w:val="18"/>
                      <w:szCs w:val="18"/>
                    </w:rPr>
                  </w:pPr>
                  <w:r w:rsidRPr="00A2502C">
                    <w:rPr>
                      <w:b/>
                      <w:bCs/>
                      <w:sz w:val="18"/>
                      <w:szCs w:val="18"/>
                    </w:rPr>
                    <w:lastRenderedPageBreak/>
                    <w:t>Shoplifting (external theft)</w:t>
                  </w:r>
                </w:p>
              </w:tc>
              <w:tc>
                <w:tcPr>
                  <w:tcW w:w="4820" w:type="dxa"/>
                  <w:shd w:val="clear" w:color="auto" w:fill="FFFFFF" w:themeFill="background1"/>
                </w:tcPr>
                <w:p w14:paraId="28EF2B40" w14:textId="77777777" w:rsidR="00915FA8" w:rsidRPr="00A2502C" w:rsidRDefault="00915FA8" w:rsidP="00A2502C">
                  <w:pPr>
                    <w:spacing w:after="120" w:line="360" w:lineRule="auto"/>
                    <w:rPr>
                      <w:sz w:val="18"/>
                      <w:szCs w:val="18"/>
                    </w:rPr>
                  </w:pPr>
                  <w:r w:rsidRPr="00A2502C">
                    <w:rPr>
                      <w:sz w:val="18"/>
                      <w:szCs w:val="18"/>
                    </w:rPr>
                    <w:t xml:space="preserve">Shoplifting includes both straightforward shoplifters who steal items and more complex schemes like returning stolen items for store credit or even cash. </w:t>
                  </w:r>
                </w:p>
                <w:p w14:paraId="7A5B00BA" w14:textId="77777777" w:rsidR="00915FA8" w:rsidRPr="00A2502C" w:rsidRDefault="00915FA8" w:rsidP="00A2502C">
                  <w:pPr>
                    <w:spacing w:after="120" w:line="360" w:lineRule="auto"/>
                    <w:rPr>
                      <w:sz w:val="18"/>
                      <w:szCs w:val="18"/>
                    </w:rPr>
                  </w:pPr>
                  <w:r w:rsidRPr="00A2502C">
                    <w:rPr>
                      <w:sz w:val="18"/>
                      <w:szCs w:val="18"/>
                    </w:rPr>
                    <w:t>Shoplifting is one of the leading causes of shrinkage and losses, as explained earlier.</w:t>
                  </w:r>
                </w:p>
                <w:p w14:paraId="1037CE8B" w14:textId="77777777" w:rsidR="00915FA8" w:rsidRPr="00A2502C" w:rsidRDefault="00915FA8" w:rsidP="00A2502C">
                  <w:pPr>
                    <w:spacing w:after="120" w:line="360" w:lineRule="auto"/>
                    <w:rPr>
                      <w:sz w:val="18"/>
                      <w:szCs w:val="18"/>
                    </w:rPr>
                  </w:pPr>
                  <w:r w:rsidRPr="00A2502C">
                    <w:rPr>
                      <w:sz w:val="18"/>
                      <w:szCs w:val="18"/>
                    </w:rPr>
                    <w:t>Customer theft occurs through concealment, altering or swapping price tags, or transfer from one container to another. Customers may also attempt to return stolen goods or imitation designer products to receive cash.</w:t>
                  </w:r>
                </w:p>
                <w:p w14:paraId="47FB5E6C" w14:textId="77777777" w:rsidR="00915FA8" w:rsidRPr="00A2502C" w:rsidRDefault="00915FA8" w:rsidP="00A2502C">
                  <w:pPr>
                    <w:spacing w:after="120" w:line="360" w:lineRule="auto"/>
                    <w:rPr>
                      <w:sz w:val="18"/>
                      <w:szCs w:val="18"/>
                    </w:rPr>
                  </w:pPr>
                  <w:r w:rsidRPr="00A2502C">
                    <w:rPr>
                      <w:sz w:val="18"/>
                      <w:szCs w:val="18"/>
                    </w:rPr>
                    <w:t xml:space="preserve">Shoplifting can be planned or spontaneous. </w:t>
                  </w:r>
                </w:p>
                <w:p w14:paraId="11622A5B" w14:textId="77777777" w:rsidR="00915FA8" w:rsidRPr="00A2502C" w:rsidRDefault="00915FA8" w:rsidP="00A2502C">
                  <w:pPr>
                    <w:spacing w:line="360" w:lineRule="auto"/>
                    <w:rPr>
                      <w:sz w:val="18"/>
                      <w:szCs w:val="18"/>
                    </w:rPr>
                  </w:pPr>
                  <w:r w:rsidRPr="00A2502C">
                    <w:rPr>
                      <w:sz w:val="18"/>
                      <w:szCs w:val="18"/>
                    </w:rPr>
                    <w:t>Organised Retail Crime (OCR), on the other hand, is a planned form of theft involving two or more participants. </w:t>
                  </w:r>
                </w:p>
              </w:tc>
            </w:tr>
            <w:tr w:rsidR="00A2502C" w:rsidRPr="00A2502C" w14:paraId="3C6B078C" w14:textId="77777777" w:rsidTr="00A2502C">
              <w:tc>
                <w:tcPr>
                  <w:tcW w:w="2587" w:type="dxa"/>
                  <w:shd w:val="clear" w:color="auto" w:fill="FFFFFF" w:themeFill="background1"/>
                </w:tcPr>
                <w:p w14:paraId="53857AAE" w14:textId="77777777" w:rsidR="00915FA8" w:rsidRPr="00A2502C" w:rsidRDefault="00915FA8" w:rsidP="00A2502C">
                  <w:pPr>
                    <w:spacing w:line="360" w:lineRule="auto"/>
                    <w:rPr>
                      <w:b/>
                      <w:bCs/>
                      <w:sz w:val="18"/>
                      <w:szCs w:val="18"/>
                    </w:rPr>
                  </w:pPr>
                  <w:r w:rsidRPr="00A2502C">
                    <w:rPr>
                      <w:b/>
                      <w:bCs/>
                      <w:sz w:val="18"/>
                      <w:szCs w:val="18"/>
                    </w:rPr>
                    <w:t>Vendor fraud</w:t>
                  </w:r>
                </w:p>
              </w:tc>
              <w:tc>
                <w:tcPr>
                  <w:tcW w:w="4820" w:type="dxa"/>
                  <w:shd w:val="clear" w:color="auto" w:fill="FFFFFF" w:themeFill="background1"/>
                </w:tcPr>
                <w:p w14:paraId="42C04259" w14:textId="77777777" w:rsidR="00915FA8" w:rsidRPr="00A2502C" w:rsidRDefault="00915FA8" w:rsidP="00A2502C">
                  <w:pPr>
                    <w:spacing w:after="120" w:line="360" w:lineRule="auto"/>
                    <w:rPr>
                      <w:sz w:val="18"/>
                      <w:szCs w:val="18"/>
                    </w:rPr>
                  </w:pPr>
                  <w:r w:rsidRPr="00A2502C">
                    <w:rPr>
                      <w:sz w:val="18"/>
                      <w:szCs w:val="18"/>
                    </w:rPr>
                    <w:t xml:space="preserve">A small percentage of shrink is due to vendor fraud. </w:t>
                  </w:r>
                </w:p>
                <w:p w14:paraId="64BE21B4" w14:textId="77777777" w:rsidR="00915FA8" w:rsidRPr="00A2502C" w:rsidRDefault="00915FA8" w:rsidP="00A2502C">
                  <w:pPr>
                    <w:spacing w:after="120" w:line="360" w:lineRule="auto"/>
                    <w:rPr>
                      <w:sz w:val="18"/>
                      <w:szCs w:val="18"/>
                    </w:rPr>
                  </w:pPr>
                  <w:r w:rsidRPr="00A2502C">
                    <w:rPr>
                      <w:sz w:val="18"/>
                      <w:szCs w:val="18"/>
                    </w:rPr>
                    <w:t>Retailers report that most vendor fraud occurs when outside vendors come into a store to stock inventory, or during delivery processes.</w:t>
                  </w:r>
                </w:p>
                <w:p w14:paraId="6D1FDA45" w14:textId="77777777" w:rsidR="00915FA8" w:rsidRPr="00A2502C" w:rsidRDefault="00915FA8" w:rsidP="00A2502C">
                  <w:pPr>
                    <w:spacing w:after="120" w:line="360" w:lineRule="auto"/>
                    <w:rPr>
                      <w:sz w:val="18"/>
                      <w:szCs w:val="18"/>
                    </w:rPr>
                  </w:pPr>
                  <w:r w:rsidRPr="00A2502C">
                    <w:rPr>
                      <w:sz w:val="18"/>
                      <w:szCs w:val="18"/>
                    </w:rPr>
                    <w:t xml:space="preserve">For example, convenience store inventories are checked and monitored by the vendor. Whether it is failing to </w:t>
                  </w:r>
                  <w:r w:rsidRPr="00A2502C">
                    <w:rPr>
                      <w:sz w:val="18"/>
                      <w:szCs w:val="18"/>
                    </w:rPr>
                    <w:lastRenderedPageBreak/>
                    <w:t>provide as many units as invoiced, or stealing of other products, vendor fraud can cut into the bottom line.</w:t>
                  </w:r>
                </w:p>
                <w:p w14:paraId="7A0567C6" w14:textId="77777777" w:rsidR="00915FA8" w:rsidRPr="00A2502C" w:rsidRDefault="00915FA8" w:rsidP="00A2502C">
                  <w:pPr>
                    <w:spacing w:line="360" w:lineRule="auto"/>
                    <w:rPr>
                      <w:sz w:val="18"/>
                      <w:szCs w:val="18"/>
                    </w:rPr>
                  </w:pPr>
                  <w:r w:rsidRPr="00A2502C">
                    <w:rPr>
                      <w:sz w:val="18"/>
                      <w:szCs w:val="18"/>
                    </w:rPr>
                    <w:t>Vendors involved in fraudulent activity may even collude with the business’ employees to help them navigate through the company’s stock receiving controls.  This is called “</w:t>
                  </w:r>
                  <w:proofErr w:type="spellStart"/>
                  <w:r w:rsidRPr="00A2502C">
                    <w:rPr>
                      <w:sz w:val="18"/>
                      <w:szCs w:val="18"/>
                    </w:rPr>
                    <w:t>sweethearting</w:t>
                  </w:r>
                  <w:proofErr w:type="spellEnd"/>
                  <w:r w:rsidRPr="00A2502C">
                    <w:rPr>
                      <w:sz w:val="18"/>
                      <w:szCs w:val="18"/>
                    </w:rPr>
                    <w:t xml:space="preserve">”. </w:t>
                  </w:r>
                  <w:proofErr w:type="gramStart"/>
                  <w:r w:rsidRPr="00A2502C">
                    <w:rPr>
                      <w:sz w:val="18"/>
                      <w:szCs w:val="18"/>
                    </w:rPr>
                    <w:t>Sweet-hearting</w:t>
                  </w:r>
                  <w:proofErr w:type="gramEnd"/>
                  <w:r w:rsidRPr="00A2502C">
                    <w:rPr>
                      <w:sz w:val="18"/>
                      <w:szCs w:val="18"/>
                    </w:rPr>
                    <w:t xml:space="preserve"> takes place when the people doing the delivery collaborate with the store’s staff to steal stock and share the “profits”.</w:t>
                  </w:r>
                </w:p>
              </w:tc>
            </w:tr>
            <w:tr w:rsidR="00A2502C" w:rsidRPr="00A2502C" w14:paraId="7FE0ADBF" w14:textId="77777777" w:rsidTr="00A2502C">
              <w:tc>
                <w:tcPr>
                  <w:tcW w:w="2587" w:type="dxa"/>
                  <w:shd w:val="clear" w:color="auto" w:fill="FFFFFF" w:themeFill="background1"/>
                </w:tcPr>
                <w:p w14:paraId="710D5FFF" w14:textId="77777777" w:rsidR="00915FA8" w:rsidRPr="00A2502C" w:rsidRDefault="00915FA8" w:rsidP="00A2502C">
                  <w:pPr>
                    <w:spacing w:line="360" w:lineRule="auto"/>
                    <w:rPr>
                      <w:b/>
                      <w:bCs/>
                      <w:sz w:val="18"/>
                      <w:szCs w:val="18"/>
                    </w:rPr>
                  </w:pPr>
                  <w:r w:rsidRPr="00A2502C">
                    <w:rPr>
                      <w:b/>
                      <w:bCs/>
                      <w:sz w:val="18"/>
                      <w:szCs w:val="18"/>
                    </w:rPr>
                    <w:lastRenderedPageBreak/>
                    <w:t xml:space="preserve">Administrative error </w:t>
                  </w:r>
                </w:p>
              </w:tc>
              <w:tc>
                <w:tcPr>
                  <w:tcW w:w="4820" w:type="dxa"/>
                  <w:shd w:val="clear" w:color="auto" w:fill="FFFFFF" w:themeFill="background1"/>
                </w:tcPr>
                <w:p w14:paraId="2928A72F" w14:textId="77777777" w:rsidR="00915FA8" w:rsidRPr="00A2502C" w:rsidRDefault="00915FA8" w:rsidP="00A2502C">
                  <w:pPr>
                    <w:spacing w:after="120" w:line="360" w:lineRule="auto"/>
                    <w:rPr>
                      <w:sz w:val="18"/>
                      <w:szCs w:val="18"/>
                    </w:rPr>
                  </w:pPr>
                  <w:r w:rsidRPr="00A2502C">
                    <w:rPr>
                      <w:sz w:val="18"/>
                      <w:szCs w:val="18"/>
                    </w:rPr>
                    <w:t>Administrative errors, or paper shrink, contribute to almost 19% of a retailer’s shrinkage. Businesses which rely on manual processes and systems are more susceptible to this type of shrink.</w:t>
                  </w:r>
                </w:p>
                <w:p w14:paraId="17A27F22" w14:textId="77777777" w:rsidR="00915FA8" w:rsidRPr="00A2502C" w:rsidRDefault="00915FA8" w:rsidP="00A2502C">
                  <w:pPr>
                    <w:spacing w:after="120" w:line="360" w:lineRule="auto"/>
                    <w:rPr>
                      <w:rFonts w:ascii="Times New Roman" w:hAnsi="Times New Roman"/>
                      <w:sz w:val="18"/>
                      <w:szCs w:val="18"/>
                    </w:rPr>
                  </w:pPr>
                  <w:r w:rsidRPr="00A2502C">
                    <w:rPr>
                      <w:sz w:val="18"/>
                      <w:szCs w:val="18"/>
                    </w:rPr>
                    <w:t>Simple pricing mistakes due to mark-ups or mark-downs is one form of administrative error.</w:t>
                  </w:r>
                </w:p>
                <w:p w14:paraId="4FF3F2A6" w14:textId="77777777" w:rsidR="00915FA8" w:rsidRPr="00A2502C" w:rsidRDefault="00915FA8" w:rsidP="00A2502C">
                  <w:pPr>
                    <w:spacing w:after="120" w:line="360" w:lineRule="auto"/>
                    <w:rPr>
                      <w:sz w:val="18"/>
                      <w:szCs w:val="18"/>
                    </w:rPr>
                  </w:pPr>
                  <w:r w:rsidRPr="00A2502C">
                    <w:rPr>
                      <w:sz w:val="18"/>
                      <w:szCs w:val="18"/>
                    </w:rPr>
                    <w:t xml:space="preserve">Poor record keeping and inventory management cause shrinkage. </w:t>
                  </w:r>
                </w:p>
                <w:p w14:paraId="5CB0A617" w14:textId="77777777" w:rsidR="00915FA8" w:rsidRPr="00A2502C" w:rsidRDefault="00915FA8" w:rsidP="00A2502C">
                  <w:pPr>
                    <w:spacing w:line="360" w:lineRule="auto"/>
                    <w:rPr>
                      <w:sz w:val="18"/>
                      <w:szCs w:val="18"/>
                    </w:rPr>
                  </w:pPr>
                  <w:r w:rsidRPr="00A2502C">
                    <w:rPr>
                      <w:sz w:val="18"/>
                      <w:szCs w:val="18"/>
                    </w:rPr>
                    <w:t>Administrative errors may be the result of improper training, overwork, or simple carelessness. Examples include mislabelling or incorrectly pricing merchandise.</w:t>
                  </w:r>
                </w:p>
              </w:tc>
            </w:tr>
          </w:tbl>
          <w:p w14:paraId="117170BA" w14:textId="499E15E8" w:rsidR="007638F6" w:rsidRPr="00141E08" w:rsidRDefault="007638F6" w:rsidP="00A2502C">
            <w:pPr>
              <w:spacing w:line="360" w:lineRule="auto"/>
              <w:ind w:left="360"/>
              <w:rPr>
                <w:rStyle w:val="e24kjd"/>
                <w:sz w:val="18"/>
                <w:szCs w:val="18"/>
              </w:rPr>
            </w:pPr>
          </w:p>
        </w:tc>
        <w:tc>
          <w:tcPr>
            <w:tcW w:w="1275" w:type="dxa"/>
          </w:tcPr>
          <w:p w14:paraId="47FE38C8" w14:textId="423A1756" w:rsidR="007638F6" w:rsidRPr="00637F68" w:rsidRDefault="007638F6" w:rsidP="00A2502C">
            <w:pPr>
              <w:spacing w:line="360" w:lineRule="auto"/>
              <w:ind w:left="360"/>
              <w:rPr>
                <w:sz w:val="18"/>
                <w:szCs w:val="18"/>
              </w:rPr>
            </w:pPr>
          </w:p>
        </w:tc>
      </w:tr>
      <w:tr w:rsidR="007638F6" w:rsidRPr="00DE0D13" w14:paraId="1FB95F0E" w14:textId="77777777" w:rsidTr="00A2502C">
        <w:tc>
          <w:tcPr>
            <w:tcW w:w="1696" w:type="dxa"/>
          </w:tcPr>
          <w:p w14:paraId="1D9285E0" w14:textId="5932F6E7" w:rsidR="007638F6" w:rsidRPr="00141E08" w:rsidRDefault="00915FA8" w:rsidP="00A2502C">
            <w:pPr>
              <w:spacing w:line="360" w:lineRule="auto"/>
              <w:ind w:left="22"/>
              <w:rPr>
                <w:sz w:val="18"/>
                <w:szCs w:val="18"/>
              </w:rPr>
            </w:pPr>
            <w:r w:rsidRPr="00141E08">
              <w:rPr>
                <w:sz w:val="18"/>
                <w:szCs w:val="18"/>
              </w:rPr>
              <w:lastRenderedPageBreak/>
              <w:t>KM07 IAC0304</w:t>
            </w:r>
          </w:p>
        </w:tc>
        <w:tc>
          <w:tcPr>
            <w:tcW w:w="4678" w:type="dxa"/>
          </w:tcPr>
          <w:p w14:paraId="1926A3F1" w14:textId="679ABE2A" w:rsidR="007638F6" w:rsidRPr="00A2502C" w:rsidRDefault="00915FA8" w:rsidP="00A2502C">
            <w:pPr>
              <w:pStyle w:val="ListParagraph"/>
              <w:numPr>
                <w:ilvl w:val="0"/>
                <w:numId w:val="43"/>
              </w:numPr>
              <w:spacing w:line="360" w:lineRule="auto"/>
              <w:rPr>
                <w:sz w:val="18"/>
                <w:szCs w:val="18"/>
              </w:rPr>
            </w:pPr>
            <w:r w:rsidRPr="00A2502C">
              <w:rPr>
                <w:sz w:val="18"/>
                <w:szCs w:val="18"/>
              </w:rPr>
              <w:t>Discuss methods for preventing losses other than theft</w:t>
            </w:r>
          </w:p>
        </w:tc>
        <w:tc>
          <w:tcPr>
            <w:tcW w:w="7655" w:type="dxa"/>
          </w:tcPr>
          <w:p w14:paraId="4E6CA4C3" w14:textId="315AA909" w:rsidR="00AA19C5" w:rsidRDefault="00915FA8" w:rsidP="00A2502C">
            <w:pPr>
              <w:spacing w:line="360" w:lineRule="auto"/>
              <w:rPr>
                <w:rStyle w:val="e24kjd"/>
                <w:sz w:val="18"/>
                <w:szCs w:val="18"/>
              </w:rPr>
            </w:pPr>
            <w:r w:rsidRPr="00141E08">
              <w:rPr>
                <w:rStyle w:val="e24kjd"/>
                <w:sz w:val="18"/>
                <w:szCs w:val="18"/>
              </w:rPr>
              <w:t>6 marks for 6 points mentioned</w:t>
            </w:r>
          </w:p>
          <w:p w14:paraId="7E137C75" w14:textId="77777777" w:rsidR="00A2502C" w:rsidRPr="00141E08" w:rsidRDefault="00A2502C" w:rsidP="00A2502C">
            <w:pPr>
              <w:spacing w:line="360" w:lineRule="auto"/>
              <w:rPr>
                <w:rStyle w:val="e24kjd"/>
                <w:sz w:val="18"/>
                <w:szCs w:val="18"/>
              </w:rPr>
            </w:pPr>
          </w:p>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2587"/>
              <w:gridCol w:w="4820"/>
            </w:tblGrid>
            <w:tr w:rsidR="00A2502C" w:rsidRPr="00A2502C" w14:paraId="58DC9254" w14:textId="77777777" w:rsidTr="00A2502C">
              <w:tc>
                <w:tcPr>
                  <w:tcW w:w="2587" w:type="dxa"/>
                  <w:shd w:val="clear" w:color="auto" w:fill="FFFFFF" w:themeFill="background1"/>
                </w:tcPr>
                <w:p w14:paraId="5D200B82" w14:textId="77777777" w:rsidR="00915FA8" w:rsidRPr="00A2502C" w:rsidRDefault="00915FA8" w:rsidP="00A2502C">
                  <w:pPr>
                    <w:spacing w:line="360" w:lineRule="auto"/>
                    <w:rPr>
                      <w:b/>
                      <w:bCs/>
                      <w:sz w:val="18"/>
                      <w:szCs w:val="18"/>
                    </w:rPr>
                  </w:pPr>
                  <w:r w:rsidRPr="00A2502C">
                    <w:rPr>
                      <w:b/>
                      <w:bCs/>
                      <w:sz w:val="18"/>
                      <w:szCs w:val="18"/>
                    </w:rPr>
                    <w:t>Damage and expiry</w:t>
                  </w:r>
                </w:p>
              </w:tc>
              <w:tc>
                <w:tcPr>
                  <w:tcW w:w="4820" w:type="dxa"/>
                  <w:shd w:val="clear" w:color="auto" w:fill="FFFFFF" w:themeFill="background1"/>
                </w:tcPr>
                <w:p w14:paraId="31667543" w14:textId="77777777" w:rsidR="00915FA8" w:rsidRPr="00A2502C" w:rsidRDefault="00915FA8" w:rsidP="00A2502C">
                  <w:pPr>
                    <w:spacing w:after="120" w:line="360" w:lineRule="auto"/>
                    <w:rPr>
                      <w:sz w:val="18"/>
                      <w:szCs w:val="18"/>
                    </w:rPr>
                  </w:pPr>
                  <w:r w:rsidRPr="00A2502C">
                    <w:rPr>
                      <w:sz w:val="18"/>
                      <w:szCs w:val="18"/>
                    </w:rPr>
                    <w:t>Do not entertain customers to consume edibles or juices in garment stores.</w:t>
                  </w:r>
                </w:p>
                <w:p w14:paraId="42AD488E" w14:textId="77777777" w:rsidR="00915FA8" w:rsidRPr="00A2502C" w:rsidRDefault="00915FA8" w:rsidP="00A2502C">
                  <w:pPr>
                    <w:spacing w:after="120" w:line="360" w:lineRule="auto"/>
                    <w:rPr>
                      <w:sz w:val="18"/>
                      <w:szCs w:val="18"/>
                    </w:rPr>
                  </w:pPr>
                  <w:r w:rsidRPr="00A2502C">
                    <w:rPr>
                      <w:sz w:val="18"/>
                      <w:szCs w:val="18"/>
                    </w:rPr>
                    <w:t>Ensure shop floor is not slippery.</w:t>
                  </w:r>
                </w:p>
                <w:p w14:paraId="0CC558CA" w14:textId="77777777" w:rsidR="00915FA8" w:rsidRPr="00A2502C" w:rsidRDefault="00915FA8" w:rsidP="00A2502C">
                  <w:pPr>
                    <w:spacing w:after="120" w:line="360" w:lineRule="auto"/>
                    <w:rPr>
                      <w:sz w:val="18"/>
                      <w:szCs w:val="18"/>
                    </w:rPr>
                  </w:pPr>
                  <w:r w:rsidRPr="00A2502C">
                    <w:rPr>
                      <w:sz w:val="18"/>
                      <w:szCs w:val="18"/>
                    </w:rPr>
                    <w:t>Educate staff on handling various types of products according to product characteristics.</w:t>
                  </w:r>
                </w:p>
                <w:p w14:paraId="09EBF1C3" w14:textId="77777777" w:rsidR="00915FA8" w:rsidRPr="00A2502C" w:rsidRDefault="00915FA8" w:rsidP="00A2502C">
                  <w:pPr>
                    <w:spacing w:after="120" w:line="360" w:lineRule="auto"/>
                    <w:rPr>
                      <w:sz w:val="18"/>
                      <w:szCs w:val="18"/>
                    </w:rPr>
                  </w:pPr>
                  <w:r w:rsidRPr="00A2502C">
                    <w:rPr>
                      <w:sz w:val="18"/>
                      <w:szCs w:val="18"/>
                    </w:rPr>
                    <w:lastRenderedPageBreak/>
                    <w:t>Ensure first-in-first-out (FIFO) procedures are followed in the store but also in the stockroom.</w:t>
                  </w:r>
                </w:p>
                <w:p w14:paraId="3BA6780B" w14:textId="77777777" w:rsidR="00915FA8" w:rsidRPr="00A2502C" w:rsidRDefault="00915FA8" w:rsidP="00A2502C">
                  <w:pPr>
                    <w:spacing w:after="120" w:line="360" w:lineRule="auto"/>
                    <w:rPr>
                      <w:sz w:val="18"/>
                      <w:szCs w:val="18"/>
                    </w:rPr>
                  </w:pPr>
                  <w:r w:rsidRPr="00A2502C">
                    <w:rPr>
                      <w:sz w:val="18"/>
                      <w:szCs w:val="18"/>
                    </w:rPr>
                    <w:t>Improve demand forecast methods to prevent overstocking.</w:t>
                  </w:r>
                </w:p>
                <w:p w14:paraId="7C580C4B" w14:textId="77777777" w:rsidR="00915FA8" w:rsidRPr="00A2502C" w:rsidRDefault="00915FA8" w:rsidP="00A2502C">
                  <w:pPr>
                    <w:spacing w:line="360" w:lineRule="auto"/>
                    <w:rPr>
                      <w:sz w:val="18"/>
                      <w:szCs w:val="18"/>
                    </w:rPr>
                  </w:pPr>
                  <w:r w:rsidRPr="00A2502C">
                    <w:rPr>
                      <w:sz w:val="18"/>
                      <w:szCs w:val="18"/>
                    </w:rPr>
                    <w:t>Do not order shelf-life products in excess. Keep limited “safe” stock.</w:t>
                  </w:r>
                </w:p>
              </w:tc>
            </w:tr>
            <w:tr w:rsidR="00A2502C" w:rsidRPr="00A2502C" w14:paraId="285AEE88" w14:textId="77777777" w:rsidTr="00A2502C">
              <w:tc>
                <w:tcPr>
                  <w:tcW w:w="2587" w:type="dxa"/>
                  <w:shd w:val="clear" w:color="auto" w:fill="FFFFFF" w:themeFill="background1"/>
                </w:tcPr>
                <w:p w14:paraId="20E68EBD" w14:textId="77777777" w:rsidR="00915FA8" w:rsidRPr="00A2502C" w:rsidRDefault="00915FA8" w:rsidP="00A2502C">
                  <w:pPr>
                    <w:spacing w:line="360" w:lineRule="auto"/>
                    <w:rPr>
                      <w:b/>
                      <w:bCs/>
                      <w:sz w:val="18"/>
                      <w:szCs w:val="18"/>
                    </w:rPr>
                  </w:pPr>
                  <w:r w:rsidRPr="00A2502C">
                    <w:rPr>
                      <w:b/>
                      <w:bCs/>
                      <w:sz w:val="18"/>
                      <w:szCs w:val="18"/>
                    </w:rPr>
                    <w:lastRenderedPageBreak/>
                    <w:t>Vendor (supplier) fraud</w:t>
                  </w:r>
                </w:p>
              </w:tc>
              <w:tc>
                <w:tcPr>
                  <w:tcW w:w="4820" w:type="dxa"/>
                  <w:shd w:val="clear" w:color="auto" w:fill="FFFFFF" w:themeFill="background1"/>
                </w:tcPr>
                <w:p w14:paraId="47FEA38E" w14:textId="77777777" w:rsidR="00915FA8" w:rsidRPr="00A2502C" w:rsidRDefault="00915FA8" w:rsidP="00A2502C">
                  <w:pPr>
                    <w:spacing w:after="120" w:line="360" w:lineRule="auto"/>
                    <w:rPr>
                      <w:sz w:val="18"/>
                      <w:szCs w:val="18"/>
                    </w:rPr>
                  </w:pPr>
                  <w:r w:rsidRPr="00A2502C">
                    <w:rPr>
                      <w:sz w:val="18"/>
                      <w:szCs w:val="18"/>
                    </w:rPr>
                    <w:t>Ensure products are scanned and checked while GRN forms (goods received note) are completed.</w:t>
                  </w:r>
                </w:p>
                <w:p w14:paraId="0ED54F96" w14:textId="77777777" w:rsidR="00915FA8" w:rsidRPr="00A2502C" w:rsidRDefault="00915FA8" w:rsidP="00A2502C">
                  <w:pPr>
                    <w:spacing w:line="360" w:lineRule="auto"/>
                    <w:rPr>
                      <w:sz w:val="18"/>
                      <w:szCs w:val="18"/>
                    </w:rPr>
                  </w:pPr>
                  <w:r w:rsidRPr="00A2502C">
                    <w:rPr>
                      <w:sz w:val="18"/>
                      <w:szCs w:val="18"/>
                    </w:rPr>
                    <w:t xml:space="preserve">Ensure that invoice matching is accurate against purchase order, supplier invoice and GRN and that any discrepancies are highlighted and resolved before payment. </w:t>
                  </w:r>
                </w:p>
              </w:tc>
            </w:tr>
            <w:tr w:rsidR="00A2502C" w:rsidRPr="00A2502C" w14:paraId="0791A8AB" w14:textId="77777777" w:rsidTr="00A2502C">
              <w:tc>
                <w:tcPr>
                  <w:tcW w:w="2587" w:type="dxa"/>
                  <w:shd w:val="clear" w:color="auto" w:fill="FFFFFF" w:themeFill="background1"/>
                </w:tcPr>
                <w:p w14:paraId="437DA45C" w14:textId="77777777" w:rsidR="00915FA8" w:rsidRPr="00A2502C" w:rsidRDefault="00915FA8" w:rsidP="00A2502C">
                  <w:pPr>
                    <w:spacing w:line="360" w:lineRule="auto"/>
                    <w:rPr>
                      <w:b/>
                      <w:bCs/>
                      <w:sz w:val="18"/>
                      <w:szCs w:val="18"/>
                    </w:rPr>
                  </w:pPr>
                  <w:r w:rsidRPr="00A2502C">
                    <w:rPr>
                      <w:b/>
                      <w:bCs/>
                      <w:sz w:val="18"/>
                      <w:szCs w:val="18"/>
                    </w:rPr>
                    <w:t>Administrative error</w:t>
                  </w:r>
                </w:p>
              </w:tc>
              <w:tc>
                <w:tcPr>
                  <w:tcW w:w="4820" w:type="dxa"/>
                  <w:shd w:val="clear" w:color="auto" w:fill="FFFFFF" w:themeFill="background1"/>
                </w:tcPr>
                <w:p w14:paraId="461725CD" w14:textId="77777777" w:rsidR="00915FA8" w:rsidRPr="00A2502C" w:rsidRDefault="00915FA8" w:rsidP="00A2502C">
                  <w:pPr>
                    <w:spacing w:after="120" w:line="360" w:lineRule="auto"/>
                    <w:rPr>
                      <w:sz w:val="18"/>
                      <w:szCs w:val="18"/>
                    </w:rPr>
                  </w:pPr>
                  <w:r w:rsidRPr="00A2502C">
                    <w:rPr>
                      <w:sz w:val="18"/>
                      <w:szCs w:val="18"/>
                    </w:rPr>
                    <w:t>Validate mark-up and mark-down of prices.</w:t>
                  </w:r>
                </w:p>
                <w:p w14:paraId="01121526" w14:textId="77777777" w:rsidR="00915FA8" w:rsidRPr="00A2502C" w:rsidRDefault="00915FA8" w:rsidP="00A2502C">
                  <w:pPr>
                    <w:spacing w:after="120" w:line="360" w:lineRule="auto"/>
                    <w:rPr>
                      <w:sz w:val="18"/>
                      <w:szCs w:val="18"/>
                    </w:rPr>
                  </w:pPr>
                  <w:r w:rsidRPr="00A2502C">
                    <w:rPr>
                      <w:sz w:val="18"/>
                      <w:szCs w:val="18"/>
                    </w:rPr>
                    <w:t>Ensure that merchandisers verify price changes in the system verified before applying changes.</w:t>
                  </w:r>
                </w:p>
                <w:p w14:paraId="2DC206F5" w14:textId="77777777" w:rsidR="00915FA8" w:rsidRPr="00A2502C" w:rsidRDefault="00915FA8" w:rsidP="00A2502C">
                  <w:pPr>
                    <w:spacing w:line="360" w:lineRule="auto"/>
                    <w:rPr>
                      <w:sz w:val="18"/>
                      <w:szCs w:val="18"/>
                    </w:rPr>
                  </w:pPr>
                  <w:r w:rsidRPr="00A2502C">
                    <w:rPr>
                      <w:sz w:val="18"/>
                      <w:szCs w:val="18"/>
                    </w:rPr>
                    <w:t>Ensure maintenance of registers for all stock movement.</w:t>
                  </w:r>
                </w:p>
              </w:tc>
            </w:tr>
          </w:tbl>
          <w:p w14:paraId="7A6C058D" w14:textId="07792AD3" w:rsidR="00915FA8" w:rsidRPr="00141E08" w:rsidRDefault="00915FA8" w:rsidP="00A2502C">
            <w:pPr>
              <w:spacing w:line="360" w:lineRule="auto"/>
              <w:rPr>
                <w:rStyle w:val="e24kjd"/>
                <w:sz w:val="18"/>
                <w:szCs w:val="18"/>
              </w:rPr>
            </w:pPr>
          </w:p>
        </w:tc>
        <w:tc>
          <w:tcPr>
            <w:tcW w:w="1275" w:type="dxa"/>
          </w:tcPr>
          <w:p w14:paraId="1D1DEA7C" w14:textId="37860A2F" w:rsidR="007638F6" w:rsidRPr="00637F68" w:rsidRDefault="00915FA8" w:rsidP="00A2502C">
            <w:pPr>
              <w:spacing w:line="360" w:lineRule="auto"/>
              <w:ind w:left="360"/>
              <w:rPr>
                <w:sz w:val="18"/>
                <w:szCs w:val="18"/>
              </w:rPr>
            </w:pPr>
            <w:r>
              <w:rPr>
                <w:sz w:val="18"/>
                <w:szCs w:val="18"/>
              </w:rPr>
              <w:lastRenderedPageBreak/>
              <w:t>6</w:t>
            </w:r>
          </w:p>
        </w:tc>
      </w:tr>
      <w:tr w:rsidR="007638F6" w:rsidRPr="00DE0D13" w14:paraId="47014398" w14:textId="77777777" w:rsidTr="00A2502C">
        <w:tc>
          <w:tcPr>
            <w:tcW w:w="1696" w:type="dxa"/>
          </w:tcPr>
          <w:p w14:paraId="5142921C" w14:textId="2E8DAA67" w:rsidR="007638F6" w:rsidRPr="00141E08" w:rsidRDefault="00915FA8" w:rsidP="00A2502C">
            <w:pPr>
              <w:spacing w:line="360" w:lineRule="auto"/>
              <w:ind w:left="22"/>
              <w:rPr>
                <w:sz w:val="18"/>
                <w:szCs w:val="18"/>
              </w:rPr>
            </w:pPr>
            <w:r w:rsidRPr="00141E08">
              <w:rPr>
                <w:sz w:val="18"/>
                <w:szCs w:val="18"/>
              </w:rPr>
              <w:t>KM07 IAC0305</w:t>
            </w:r>
          </w:p>
        </w:tc>
        <w:tc>
          <w:tcPr>
            <w:tcW w:w="4678" w:type="dxa"/>
          </w:tcPr>
          <w:p w14:paraId="01EC1424" w14:textId="396CB63D" w:rsidR="007638F6" w:rsidRPr="00A2502C" w:rsidRDefault="00915FA8" w:rsidP="00A2502C">
            <w:pPr>
              <w:pStyle w:val="ListParagraph"/>
              <w:numPr>
                <w:ilvl w:val="0"/>
                <w:numId w:val="43"/>
              </w:numPr>
              <w:spacing w:line="360" w:lineRule="auto"/>
              <w:rPr>
                <w:sz w:val="18"/>
                <w:szCs w:val="18"/>
              </w:rPr>
            </w:pPr>
            <w:r w:rsidRPr="00A2502C">
              <w:rPr>
                <w:sz w:val="18"/>
                <w:szCs w:val="18"/>
              </w:rPr>
              <w:t>Describe methods for detecting and preventing shoplifting</w:t>
            </w:r>
          </w:p>
        </w:tc>
        <w:tc>
          <w:tcPr>
            <w:tcW w:w="7655" w:type="dxa"/>
          </w:tcPr>
          <w:p w14:paraId="0A8D3F42" w14:textId="39BD1D40" w:rsidR="007638F6" w:rsidRDefault="00372850" w:rsidP="00A2502C">
            <w:pPr>
              <w:spacing w:line="360" w:lineRule="auto"/>
              <w:rPr>
                <w:sz w:val="18"/>
                <w:szCs w:val="18"/>
                <w:lang w:val="en-US"/>
              </w:rPr>
            </w:pPr>
            <w:r w:rsidRPr="00141E08">
              <w:rPr>
                <w:sz w:val="18"/>
                <w:szCs w:val="18"/>
                <w:lang w:val="en-US"/>
              </w:rPr>
              <w:t>8 marks for 8 points mentioned</w:t>
            </w:r>
          </w:p>
          <w:p w14:paraId="271804A8" w14:textId="77777777" w:rsidR="00A2502C" w:rsidRPr="00141E08" w:rsidRDefault="00A2502C" w:rsidP="00A2502C">
            <w:pPr>
              <w:spacing w:line="360" w:lineRule="auto"/>
              <w:ind w:left="360"/>
              <w:rPr>
                <w:sz w:val="18"/>
                <w:szCs w:val="18"/>
                <w:lang w:val="en-US"/>
              </w:rPr>
            </w:pPr>
          </w:p>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2587"/>
              <w:gridCol w:w="4820"/>
            </w:tblGrid>
            <w:tr w:rsidR="00A2502C" w:rsidRPr="00A2502C" w14:paraId="1E4E987C" w14:textId="77777777" w:rsidTr="00A2502C">
              <w:tc>
                <w:tcPr>
                  <w:tcW w:w="2587" w:type="dxa"/>
                  <w:shd w:val="clear" w:color="auto" w:fill="FFFFFF" w:themeFill="background1"/>
                </w:tcPr>
                <w:p w14:paraId="6861D7C6" w14:textId="77777777" w:rsidR="00372850" w:rsidRPr="00A2502C" w:rsidRDefault="00372850" w:rsidP="00A2502C">
                  <w:pPr>
                    <w:spacing w:line="360" w:lineRule="auto"/>
                    <w:rPr>
                      <w:b/>
                      <w:bCs/>
                      <w:sz w:val="18"/>
                      <w:szCs w:val="18"/>
                    </w:rPr>
                  </w:pPr>
                  <w:r w:rsidRPr="00A2502C">
                    <w:rPr>
                      <w:b/>
                      <w:bCs/>
                      <w:sz w:val="18"/>
                      <w:szCs w:val="18"/>
                    </w:rPr>
                    <w:t>Put employees on alert</w:t>
                  </w:r>
                </w:p>
              </w:tc>
              <w:tc>
                <w:tcPr>
                  <w:tcW w:w="4820" w:type="dxa"/>
                  <w:shd w:val="clear" w:color="auto" w:fill="FFFFFF" w:themeFill="background1"/>
                </w:tcPr>
                <w:p w14:paraId="0C9FA711" w14:textId="77777777" w:rsidR="00372850" w:rsidRPr="00A2502C" w:rsidRDefault="00372850" w:rsidP="00A2502C">
                  <w:pPr>
                    <w:spacing w:after="120" w:line="360" w:lineRule="auto"/>
                    <w:rPr>
                      <w:sz w:val="18"/>
                      <w:szCs w:val="18"/>
                    </w:rPr>
                  </w:pPr>
                  <w:r w:rsidRPr="00A2502C">
                    <w:rPr>
                      <w:sz w:val="18"/>
                      <w:szCs w:val="18"/>
                    </w:rPr>
                    <w:t xml:space="preserve">Train staff members on ways to prevent shoplifting and the signs to look for. </w:t>
                  </w:r>
                </w:p>
                <w:p w14:paraId="63D8EC5F" w14:textId="77777777" w:rsidR="00372850" w:rsidRPr="00A2502C" w:rsidRDefault="00372850" w:rsidP="00A2502C">
                  <w:pPr>
                    <w:spacing w:after="120" w:line="360" w:lineRule="auto"/>
                    <w:rPr>
                      <w:sz w:val="18"/>
                      <w:szCs w:val="18"/>
                    </w:rPr>
                  </w:pPr>
                  <w:r w:rsidRPr="00A2502C">
                    <w:rPr>
                      <w:sz w:val="18"/>
                      <w:szCs w:val="18"/>
                    </w:rPr>
                    <w:t xml:space="preserve">These include a friendly, helpful approach and lots of eye contact. </w:t>
                  </w:r>
                </w:p>
                <w:p w14:paraId="13F0F75E" w14:textId="77777777" w:rsidR="00372850" w:rsidRPr="00A2502C" w:rsidRDefault="00372850" w:rsidP="00A2502C">
                  <w:pPr>
                    <w:spacing w:line="360" w:lineRule="auto"/>
                    <w:rPr>
                      <w:sz w:val="18"/>
                      <w:szCs w:val="18"/>
                    </w:rPr>
                  </w:pPr>
                  <w:r w:rsidRPr="00A2502C">
                    <w:rPr>
                      <w:sz w:val="18"/>
                      <w:szCs w:val="18"/>
                    </w:rPr>
                    <w:t>Also educate them on the costs of theft to the business, how it affects them, and the role they can play in preventing it. </w:t>
                  </w:r>
                </w:p>
              </w:tc>
            </w:tr>
            <w:tr w:rsidR="00A2502C" w:rsidRPr="00A2502C" w14:paraId="3CDAE4CD" w14:textId="77777777" w:rsidTr="00A2502C">
              <w:tc>
                <w:tcPr>
                  <w:tcW w:w="2587" w:type="dxa"/>
                  <w:shd w:val="clear" w:color="auto" w:fill="FFFFFF" w:themeFill="background1"/>
                </w:tcPr>
                <w:p w14:paraId="483C7D86" w14:textId="77777777" w:rsidR="00372850" w:rsidRPr="00A2502C" w:rsidRDefault="00372850" w:rsidP="00A2502C">
                  <w:pPr>
                    <w:spacing w:line="360" w:lineRule="auto"/>
                    <w:rPr>
                      <w:b/>
                      <w:bCs/>
                      <w:sz w:val="18"/>
                      <w:szCs w:val="18"/>
                    </w:rPr>
                  </w:pPr>
                  <w:r w:rsidRPr="00A2502C">
                    <w:rPr>
                      <w:b/>
                      <w:bCs/>
                      <w:sz w:val="18"/>
                      <w:szCs w:val="18"/>
                    </w:rPr>
                    <w:lastRenderedPageBreak/>
                    <w:t>Implement security measures</w:t>
                  </w:r>
                </w:p>
              </w:tc>
              <w:tc>
                <w:tcPr>
                  <w:tcW w:w="4820" w:type="dxa"/>
                  <w:shd w:val="clear" w:color="auto" w:fill="FFFFFF" w:themeFill="background1"/>
                </w:tcPr>
                <w:p w14:paraId="53A86B86" w14:textId="77777777" w:rsidR="00372850" w:rsidRPr="00A2502C" w:rsidRDefault="00372850" w:rsidP="00A2502C">
                  <w:pPr>
                    <w:spacing w:after="120" w:line="360" w:lineRule="auto"/>
                    <w:rPr>
                      <w:sz w:val="18"/>
                      <w:szCs w:val="18"/>
                    </w:rPr>
                  </w:pPr>
                  <w:r w:rsidRPr="00A2502C">
                    <w:rPr>
                      <w:sz w:val="18"/>
                      <w:szCs w:val="18"/>
                    </w:rPr>
                    <w:t>Install security cameras.</w:t>
                  </w:r>
                </w:p>
                <w:p w14:paraId="7F31D874" w14:textId="77777777" w:rsidR="00372850" w:rsidRPr="00A2502C" w:rsidRDefault="00372850" w:rsidP="00A2502C">
                  <w:pPr>
                    <w:spacing w:after="120" w:line="360" w:lineRule="auto"/>
                    <w:rPr>
                      <w:sz w:val="18"/>
                      <w:szCs w:val="18"/>
                    </w:rPr>
                  </w:pPr>
                  <w:r w:rsidRPr="00A2502C">
                    <w:rPr>
                      <w:sz w:val="18"/>
                      <w:szCs w:val="18"/>
                    </w:rPr>
                    <w:t>Hire a security guard.</w:t>
                  </w:r>
                </w:p>
                <w:p w14:paraId="3649E61C" w14:textId="77777777" w:rsidR="00372850" w:rsidRPr="00A2502C" w:rsidRDefault="00372850" w:rsidP="00A2502C">
                  <w:pPr>
                    <w:spacing w:after="120" w:line="360" w:lineRule="auto"/>
                    <w:rPr>
                      <w:sz w:val="18"/>
                      <w:szCs w:val="18"/>
                    </w:rPr>
                  </w:pPr>
                  <w:r w:rsidRPr="00A2502C">
                    <w:rPr>
                      <w:sz w:val="18"/>
                      <w:szCs w:val="18"/>
                    </w:rPr>
                    <w:t>Put security tags on high-value items and mirrors in aisles for greater visibility.</w:t>
                  </w:r>
                </w:p>
                <w:p w14:paraId="4C0D7F56" w14:textId="77777777" w:rsidR="00372850" w:rsidRPr="00A2502C" w:rsidRDefault="00372850" w:rsidP="00A2502C">
                  <w:pPr>
                    <w:spacing w:line="360" w:lineRule="auto"/>
                    <w:rPr>
                      <w:sz w:val="18"/>
                      <w:szCs w:val="18"/>
                    </w:rPr>
                  </w:pPr>
                  <w:r w:rsidRPr="00A2502C">
                    <w:rPr>
                      <w:sz w:val="18"/>
                      <w:szCs w:val="18"/>
                    </w:rPr>
                    <w:t xml:space="preserve">Install security mirrors, which can serve as inexpensive yet effective tools for spotting shoplifting and other suspicious activities in “blind spots”. </w:t>
                  </w:r>
                </w:p>
              </w:tc>
            </w:tr>
            <w:tr w:rsidR="00A2502C" w:rsidRPr="00A2502C" w14:paraId="05E2B32B" w14:textId="77777777" w:rsidTr="00A2502C">
              <w:tc>
                <w:tcPr>
                  <w:tcW w:w="2587" w:type="dxa"/>
                  <w:shd w:val="clear" w:color="auto" w:fill="FFFFFF" w:themeFill="background1"/>
                </w:tcPr>
                <w:p w14:paraId="34886F27" w14:textId="77777777" w:rsidR="00372850" w:rsidRPr="00A2502C" w:rsidRDefault="00372850" w:rsidP="00A2502C">
                  <w:pPr>
                    <w:spacing w:line="360" w:lineRule="auto"/>
                    <w:rPr>
                      <w:b/>
                      <w:bCs/>
                      <w:sz w:val="18"/>
                      <w:szCs w:val="18"/>
                    </w:rPr>
                  </w:pPr>
                  <w:r w:rsidRPr="00A2502C">
                    <w:rPr>
                      <w:rStyle w:val="Strong"/>
                      <w:color w:val="auto"/>
                      <w:sz w:val="18"/>
                      <w:szCs w:val="18"/>
                    </w:rPr>
                    <w:t>Check store layout and merchandise placement</w:t>
                  </w:r>
                </w:p>
              </w:tc>
              <w:tc>
                <w:tcPr>
                  <w:tcW w:w="4820" w:type="dxa"/>
                  <w:shd w:val="clear" w:color="auto" w:fill="FFFFFF" w:themeFill="background1"/>
                </w:tcPr>
                <w:p w14:paraId="711D0D79" w14:textId="77777777" w:rsidR="00372850" w:rsidRPr="00A2502C" w:rsidRDefault="00372850" w:rsidP="00A2502C">
                  <w:pPr>
                    <w:spacing w:after="120" w:line="360" w:lineRule="auto"/>
                    <w:rPr>
                      <w:sz w:val="18"/>
                      <w:szCs w:val="18"/>
                    </w:rPr>
                  </w:pPr>
                  <w:r w:rsidRPr="00A2502C">
                    <w:rPr>
                      <w:sz w:val="18"/>
                      <w:szCs w:val="18"/>
                    </w:rPr>
                    <w:t xml:space="preserve">Put expensive and small items that are easily concealable in more conspicuous places or inside a locked display case. </w:t>
                  </w:r>
                </w:p>
                <w:p w14:paraId="029AC0CA" w14:textId="77777777" w:rsidR="00372850" w:rsidRPr="00A2502C" w:rsidRDefault="00372850" w:rsidP="00A2502C">
                  <w:pPr>
                    <w:spacing w:line="360" w:lineRule="auto"/>
                    <w:rPr>
                      <w:sz w:val="18"/>
                      <w:szCs w:val="18"/>
                    </w:rPr>
                  </w:pPr>
                  <w:r w:rsidRPr="00A2502C">
                    <w:rPr>
                      <w:sz w:val="18"/>
                      <w:szCs w:val="18"/>
                    </w:rPr>
                    <w:t>Arrange product displays so that it is noticeable when an item is missing.</w:t>
                  </w:r>
                </w:p>
              </w:tc>
            </w:tr>
            <w:tr w:rsidR="00A2502C" w:rsidRPr="00A2502C" w14:paraId="0934E983" w14:textId="77777777" w:rsidTr="00A2502C">
              <w:tc>
                <w:tcPr>
                  <w:tcW w:w="2587" w:type="dxa"/>
                  <w:shd w:val="clear" w:color="auto" w:fill="FFFFFF" w:themeFill="background1"/>
                </w:tcPr>
                <w:p w14:paraId="65002B6C" w14:textId="77777777" w:rsidR="00372850" w:rsidRPr="00A2502C" w:rsidRDefault="00372850" w:rsidP="00A2502C">
                  <w:pPr>
                    <w:spacing w:line="360" w:lineRule="auto"/>
                    <w:rPr>
                      <w:rStyle w:val="Strong"/>
                      <w:color w:val="auto"/>
                      <w:sz w:val="18"/>
                      <w:szCs w:val="18"/>
                    </w:rPr>
                  </w:pPr>
                  <w:r w:rsidRPr="00A2502C">
                    <w:rPr>
                      <w:rStyle w:val="Strong"/>
                      <w:color w:val="auto"/>
                      <w:sz w:val="18"/>
                      <w:szCs w:val="18"/>
                    </w:rPr>
                    <w:t>Secure high-risk stock</w:t>
                  </w:r>
                </w:p>
              </w:tc>
              <w:tc>
                <w:tcPr>
                  <w:tcW w:w="4820" w:type="dxa"/>
                  <w:shd w:val="clear" w:color="auto" w:fill="FFFFFF" w:themeFill="background1"/>
                </w:tcPr>
                <w:p w14:paraId="528EC4E9" w14:textId="77777777" w:rsidR="00372850" w:rsidRPr="00A2502C" w:rsidRDefault="00372850" w:rsidP="00A2502C">
                  <w:pPr>
                    <w:spacing w:after="120" w:line="360" w:lineRule="auto"/>
                    <w:rPr>
                      <w:sz w:val="18"/>
                      <w:szCs w:val="18"/>
                    </w:rPr>
                  </w:pPr>
                  <w:r w:rsidRPr="00A2502C">
                    <w:rPr>
                      <w:sz w:val="18"/>
                      <w:szCs w:val="18"/>
                    </w:rPr>
                    <w:t>Electronic article surveillance (EAS) is the popular method of attaching security tags to items. These systems use electromagnetic or RFID scanners to detect items from which the tags were not removed before the item leaves the store. A cashier must deactivate the tag at the point of sale. If it is not deactivated, it sets off an alarm when someone removes the product from the store. </w:t>
                  </w:r>
                </w:p>
                <w:p w14:paraId="4A2504C6" w14:textId="77777777" w:rsidR="00372850" w:rsidRPr="00A2502C" w:rsidRDefault="00372850" w:rsidP="00A2502C">
                  <w:pPr>
                    <w:spacing w:line="360" w:lineRule="auto"/>
                    <w:rPr>
                      <w:sz w:val="18"/>
                      <w:szCs w:val="18"/>
                    </w:rPr>
                  </w:pPr>
                  <w:r w:rsidRPr="00A2502C">
                    <w:rPr>
                      <w:sz w:val="18"/>
                      <w:szCs w:val="18"/>
                    </w:rPr>
                    <w:t>Display high-ticket items like electronics and jewellery in a locked display case. Control access to the keys.</w:t>
                  </w:r>
                </w:p>
              </w:tc>
            </w:tr>
          </w:tbl>
          <w:p w14:paraId="58CD65FE" w14:textId="3940EB3C" w:rsidR="00372850" w:rsidRPr="00141E08" w:rsidRDefault="00372850" w:rsidP="00A2502C">
            <w:pPr>
              <w:spacing w:line="360" w:lineRule="auto"/>
              <w:ind w:left="360"/>
              <w:rPr>
                <w:sz w:val="18"/>
                <w:szCs w:val="18"/>
                <w:lang w:val="en-US"/>
              </w:rPr>
            </w:pPr>
          </w:p>
        </w:tc>
        <w:tc>
          <w:tcPr>
            <w:tcW w:w="1275" w:type="dxa"/>
          </w:tcPr>
          <w:p w14:paraId="5ACEB4F7" w14:textId="47FA96AA" w:rsidR="007638F6" w:rsidRPr="00637F68" w:rsidRDefault="00372850" w:rsidP="00A2502C">
            <w:pPr>
              <w:spacing w:line="360" w:lineRule="auto"/>
              <w:ind w:left="360"/>
              <w:rPr>
                <w:sz w:val="18"/>
                <w:szCs w:val="18"/>
              </w:rPr>
            </w:pPr>
            <w:r>
              <w:rPr>
                <w:sz w:val="18"/>
                <w:szCs w:val="18"/>
              </w:rPr>
              <w:lastRenderedPageBreak/>
              <w:t>8</w:t>
            </w:r>
          </w:p>
        </w:tc>
      </w:tr>
      <w:tr w:rsidR="007638F6" w:rsidRPr="00DE0D13" w14:paraId="7AA59EA1" w14:textId="77777777" w:rsidTr="00A2502C">
        <w:tc>
          <w:tcPr>
            <w:tcW w:w="1696" w:type="dxa"/>
          </w:tcPr>
          <w:p w14:paraId="2912246E" w14:textId="4EF6D9AA" w:rsidR="007638F6" w:rsidRPr="00141E08" w:rsidRDefault="00372850" w:rsidP="00A2502C">
            <w:pPr>
              <w:spacing w:line="360" w:lineRule="auto"/>
              <w:ind w:left="22"/>
              <w:rPr>
                <w:sz w:val="18"/>
                <w:szCs w:val="18"/>
              </w:rPr>
            </w:pPr>
            <w:r w:rsidRPr="00141E08">
              <w:rPr>
                <w:sz w:val="18"/>
                <w:szCs w:val="18"/>
              </w:rPr>
              <w:t>KM07 IAC0306</w:t>
            </w:r>
          </w:p>
        </w:tc>
        <w:tc>
          <w:tcPr>
            <w:tcW w:w="4678" w:type="dxa"/>
          </w:tcPr>
          <w:p w14:paraId="380C4A08" w14:textId="54C17F2E" w:rsidR="007638F6" w:rsidRPr="00A2502C" w:rsidRDefault="00372850" w:rsidP="00A2502C">
            <w:pPr>
              <w:pStyle w:val="ListParagraph"/>
              <w:numPr>
                <w:ilvl w:val="0"/>
                <w:numId w:val="43"/>
              </w:numPr>
              <w:spacing w:line="360" w:lineRule="auto"/>
              <w:rPr>
                <w:sz w:val="18"/>
                <w:szCs w:val="18"/>
              </w:rPr>
            </w:pPr>
            <w:r w:rsidRPr="00A2502C">
              <w:rPr>
                <w:sz w:val="18"/>
                <w:szCs w:val="18"/>
              </w:rPr>
              <w:t>Describe methods for preventing employee theft</w:t>
            </w:r>
          </w:p>
        </w:tc>
        <w:tc>
          <w:tcPr>
            <w:tcW w:w="7655" w:type="dxa"/>
          </w:tcPr>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2587"/>
              <w:gridCol w:w="4820"/>
            </w:tblGrid>
            <w:tr w:rsidR="00A2502C" w:rsidRPr="00A2502C" w14:paraId="3B91B19B" w14:textId="77777777" w:rsidTr="00A2502C">
              <w:tc>
                <w:tcPr>
                  <w:tcW w:w="2587" w:type="dxa"/>
                  <w:shd w:val="clear" w:color="auto" w:fill="FFFFFF" w:themeFill="background1"/>
                </w:tcPr>
                <w:p w14:paraId="389FD961" w14:textId="77777777" w:rsidR="00372850" w:rsidRPr="00A2502C" w:rsidRDefault="00372850" w:rsidP="00A2502C">
                  <w:pPr>
                    <w:spacing w:line="360" w:lineRule="auto"/>
                    <w:rPr>
                      <w:b/>
                      <w:bCs/>
                      <w:sz w:val="18"/>
                      <w:szCs w:val="18"/>
                    </w:rPr>
                  </w:pPr>
                  <w:r w:rsidRPr="00A2502C">
                    <w:rPr>
                      <w:b/>
                      <w:bCs/>
                      <w:sz w:val="18"/>
                      <w:szCs w:val="18"/>
                    </w:rPr>
                    <w:t>Procedures for handling of cash</w:t>
                  </w:r>
                </w:p>
              </w:tc>
              <w:tc>
                <w:tcPr>
                  <w:tcW w:w="4820" w:type="dxa"/>
                  <w:shd w:val="clear" w:color="auto" w:fill="FFFFFF" w:themeFill="background1"/>
                </w:tcPr>
                <w:p w14:paraId="67633EE5" w14:textId="77777777" w:rsidR="00372850" w:rsidRPr="00A2502C" w:rsidRDefault="00372850" w:rsidP="00A2502C">
                  <w:pPr>
                    <w:pStyle w:val="ListParagraph"/>
                    <w:numPr>
                      <w:ilvl w:val="0"/>
                      <w:numId w:val="13"/>
                    </w:numPr>
                    <w:spacing w:after="120" w:line="360" w:lineRule="auto"/>
                    <w:ind w:left="357" w:hanging="357"/>
                    <w:contextualSpacing w:val="0"/>
                    <w:rPr>
                      <w:sz w:val="18"/>
                      <w:szCs w:val="18"/>
                    </w:rPr>
                  </w:pPr>
                  <w:r w:rsidRPr="00A2502C">
                    <w:rPr>
                      <w:sz w:val="18"/>
                      <w:szCs w:val="18"/>
                    </w:rPr>
                    <w:t>Implement secure processes for receiving and handling cash as well as cash-up procedures.</w:t>
                  </w:r>
                </w:p>
                <w:p w14:paraId="6570BD2B" w14:textId="77777777" w:rsidR="00372850" w:rsidRPr="00A2502C" w:rsidRDefault="00372850" w:rsidP="00A2502C">
                  <w:pPr>
                    <w:pStyle w:val="ListParagraph"/>
                    <w:numPr>
                      <w:ilvl w:val="0"/>
                      <w:numId w:val="13"/>
                    </w:numPr>
                    <w:spacing w:after="120" w:line="360" w:lineRule="auto"/>
                    <w:ind w:left="357" w:hanging="357"/>
                    <w:contextualSpacing w:val="0"/>
                    <w:rPr>
                      <w:sz w:val="18"/>
                      <w:szCs w:val="18"/>
                    </w:rPr>
                  </w:pPr>
                  <w:r w:rsidRPr="00A2502C">
                    <w:rPr>
                      <w:sz w:val="18"/>
                      <w:szCs w:val="18"/>
                    </w:rPr>
                    <w:t>Implement and enforce procedures for refunds and returns, with appropriate authorisation measures.</w:t>
                  </w:r>
                </w:p>
                <w:p w14:paraId="3115FCA1" w14:textId="77777777" w:rsidR="00372850" w:rsidRPr="00A2502C" w:rsidRDefault="00372850" w:rsidP="00A2502C">
                  <w:pPr>
                    <w:pStyle w:val="ListParagraph"/>
                    <w:numPr>
                      <w:ilvl w:val="0"/>
                      <w:numId w:val="13"/>
                    </w:numPr>
                    <w:spacing w:after="120" w:line="360" w:lineRule="auto"/>
                    <w:ind w:left="357" w:hanging="357"/>
                    <w:contextualSpacing w:val="0"/>
                    <w:rPr>
                      <w:sz w:val="18"/>
                      <w:szCs w:val="18"/>
                    </w:rPr>
                  </w:pPr>
                  <w:r w:rsidRPr="00A2502C">
                    <w:rPr>
                      <w:sz w:val="18"/>
                      <w:szCs w:val="18"/>
                    </w:rPr>
                    <w:lastRenderedPageBreak/>
                    <w:t>Implement additional security measures such as security cameras above every point of sale pay point if such measures are necessary.</w:t>
                  </w:r>
                </w:p>
                <w:p w14:paraId="33897672" w14:textId="77777777" w:rsidR="00372850" w:rsidRPr="00A2502C" w:rsidRDefault="00372850" w:rsidP="00A2502C">
                  <w:pPr>
                    <w:pStyle w:val="ListParagraph"/>
                    <w:numPr>
                      <w:ilvl w:val="0"/>
                      <w:numId w:val="13"/>
                    </w:numPr>
                    <w:spacing w:line="360" w:lineRule="auto"/>
                    <w:contextualSpacing w:val="0"/>
                    <w:rPr>
                      <w:sz w:val="18"/>
                      <w:szCs w:val="18"/>
                    </w:rPr>
                  </w:pPr>
                  <w:r w:rsidRPr="00A2502C">
                    <w:rPr>
                      <w:sz w:val="18"/>
                      <w:szCs w:val="18"/>
                    </w:rPr>
                    <w:t>Ensure the POS system requires staff members to log on.</w:t>
                  </w:r>
                </w:p>
              </w:tc>
            </w:tr>
            <w:tr w:rsidR="00A2502C" w:rsidRPr="00A2502C" w14:paraId="79B0EA98" w14:textId="77777777" w:rsidTr="00A2502C">
              <w:tc>
                <w:tcPr>
                  <w:tcW w:w="2587" w:type="dxa"/>
                  <w:shd w:val="clear" w:color="auto" w:fill="FFFFFF" w:themeFill="background1"/>
                </w:tcPr>
                <w:p w14:paraId="5F575801" w14:textId="77777777" w:rsidR="00372850" w:rsidRPr="00A2502C" w:rsidRDefault="00372850" w:rsidP="00A2502C">
                  <w:pPr>
                    <w:spacing w:line="360" w:lineRule="auto"/>
                    <w:rPr>
                      <w:b/>
                      <w:bCs/>
                      <w:sz w:val="18"/>
                      <w:szCs w:val="18"/>
                    </w:rPr>
                  </w:pPr>
                  <w:r w:rsidRPr="00A2502C">
                    <w:rPr>
                      <w:b/>
                      <w:bCs/>
                      <w:sz w:val="18"/>
                      <w:szCs w:val="18"/>
                    </w:rPr>
                    <w:lastRenderedPageBreak/>
                    <w:t>Prevent theft of stock</w:t>
                  </w:r>
                </w:p>
              </w:tc>
              <w:tc>
                <w:tcPr>
                  <w:tcW w:w="4820" w:type="dxa"/>
                  <w:shd w:val="clear" w:color="auto" w:fill="FFFFFF" w:themeFill="background1"/>
                </w:tcPr>
                <w:p w14:paraId="34D81041" w14:textId="77777777" w:rsidR="00372850" w:rsidRPr="00A2502C" w:rsidRDefault="00372850" w:rsidP="00A2502C">
                  <w:pPr>
                    <w:pStyle w:val="ListParagraph"/>
                    <w:numPr>
                      <w:ilvl w:val="0"/>
                      <w:numId w:val="12"/>
                    </w:numPr>
                    <w:spacing w:after="120" w:line="360" w:lineRule="auto"/>
                    <w:ind w:left="318" w:hanging="318"/>
                    <w:contextualSpacing w:val="0"/>
                    <w:rPr>
                      <w:sz w:val="18"/>
                      <w:szCs w:val="18"/>
                    </w:rPr>
                  </w:pPr>
                  <w:r w:rsidRPr="00A2502C">
                    <w:rPr>
                      <w:sz w:val="18"/>
                      <w:szCs w:val="18"/>
                    </w:rPr>
                    <w:t>Implement a buddy system. Employees who are stealing inventory often hide items in the trash to steal at the end of the day. The chain store manager can prevent this by requiring employees to take out the trash in teams and frequently switching the teams to avoid co-conspirators working together.</w:t>
                  </w:r>
                </w:p>
                <w:p w14:paraId="5FF46B0C" w14:textId="77777777" w:rsidR="00372850" w:rsidRPr="00A2502C" w:rsidRDefault="00372850" w:rsidP="00A2502C">
                  <w:pPr>
                    <w:pStyle w:val="ListParagraph"/>
                    <w:numPr>
                      <w:ilvl w:val="0"/>
                      <w:numId w:val="12"/>
                    </w:numPr>
                    <w:spacing w:after="120" w:line="360" w:lineRule="auto"/>
                    <w:ind w:left="318" w:hanging="318"/>
                    <w:contextualSpacing w:val="0"/>
                    <w:rPr>
                      <w:sz w:val="18"/>
                      <w:szCs w:val="18"/>
                    </w:rPr>
                  </w:pPr>
                  <w:r w:rsidRPr="00A2502C">
                    <w:rPr>
                      <w:sz w:val="18"/>
                      <w:szCs w:val="18"/>
                    </w:rPr>
                    <w:t>Inspect employees’ handbags, backpacks or other bags before they leave for the day. It is a simple, but effective, way to deter inventory theft.</w:t>
                  </w:r>
                </w:p>
                <w:p w14:paraId="3EBB989B" w14:textId="77777777" w:rsidR="00372850" w:rsidRPr="00A2502C" w:rsidRDefault="00372850" w:rsidP="00A2502C">
                  <w:pPr>
                    <w:pStyle w:val="ListParagraph"/>
                    <w:numPr>
                      <w:ilvl w:val="0"/>
                      <w:numId w:val="12"/>
                    </w:numPr>
                    <w:spacing w:after="120" w:line="360" w:lineRule="auto"/>
                    <w:ind w:left="318" w:hanging="318"/>
                    <w:contextualSpacing w:val="0"/>
                    <w:rPr>
                      <w:sz w:val="18"/>
                      <w:szCs w:val="18"/>
                    </w:rPr>
                  </w:pPr>
                  <w:r w:rsidRPr="00A2502C">
                    <w:rPr>
                      <w:sz w:val="18"/>
                      <w:szCs w:val="18"/>
                    </w:rPr>
                    <w:t>Probably the most theft of stock occurs in or on its way to the stockroom. Employees may steal inventory before it reaches the stockroom. Require supervisors to be present when taking delivery of inventory and to inspect shipments before signing for anything.</w:t>
                  </w:r>
                </w:p>
                <w:p w14:paraId="3DDA45B4" w14:textId="77777777" w:rsidR="00372850" w:rsidRPr="00A2502C" w:rsidRDefault="00372850" w:rsidP="00A2502C">
                  <w:pPr>
                    <w:pStyle w:val="ListParagraph"/>
                    <w:numPr>
                      <w:ilvl w:val="0"/>
                      <w:numId w:val="12"/>
                    </w:numPr>
                    <w:spacing w:line="360" w:lineRule="auto"/>
                    <w:ind w:left="320" w:hanging="320"/>
                    <w:contextualSpacing w:val="0"/>
                    <w:rPr>
                      <w:sz w:val="18"/>
                      <w:szCs w:val="18"/>
                    </w:rPr>
                  </w:pPr>
                  <w:r w:rsidRPr="00A2502C">
                    <w:rPr>
                      <w:sz w:val="18"/>
                      <w:szCs w:val="18"/>
                    </w:rPr>
                    <w:t>Keep the stockroom locked and only allow authorised entry.</w:t>
                  </w:r>
                </w:p>
              </w:tc>
            </w:tr>
          </w:tbl>
          <w:p w14:paraId="4A80E5FA" w14:textId="18620498" w:rsidR="00372850" w:rsidRPr="00141E08" w:rsidRDefault="00372850" w:rsidP="00A2502C">
            <w:pPr>
              <w:spacing w:line="360" w:lineRule="auto"/>
              <w:ind w:left="360"/>
              <w:rPr>
                <w:sz w:val="18"/>
                <w:szCs w:val="18"/>
                <w:lang w:val="en-US"/>
              </w:rPr>
            </w:pPr>
          </w:p>
        </w:tc>
        <w:tc>
          <w:tcPr>
            <w:tcW w:w="1275" w:type="dxa"/>
          </w:tcPr>
          <w:p w14:paraId="4E039630" w14:textId="3EA4B1F3" w:rsidR="007638F6" w:rsidRPr="00637F68" w:rsidRDefault="00372850" w:rsidP="00A2502C">
            <w:pPr>
              <w:spacing w:line="360" w:lineRule="auto"/>
              <w:ind w:left="360"/>
              <w:rPr>
                <w:sz w:val="18"/>
                <w:szCs w:val="18"/>
              </w:rPr>
            </w:pPr>
            <w:r>
              <w:rPr>
                <w:sz w:val="18"/>
                <w:szCs w:val="18"/>
              </w:rPr>
              <w:lastRenderedPageBreak/>
              <w:t>10</w:t>
            </w:r>
          </w:p>
        </w:tc>
      </w:tr>
      <w:tr w:rsidR="007638F6" w:rsidRPr="00DE0D13" w14:paraId="1D4C8263" w14:textId="77777777" w:rsidTr="00A2502C">
        <w:tc>
          <w:tcPr>
            <w:tcW w:w="1696" w:type="dxa"/>
          </w:tcPr>
          <w:p w14:paraId="0D51992A" w14:textId="60AB7D61" w:rsidR="007638F6" w:rsidRPr="00141E08" w:rsidRDefault="008906B3" w:rsidP="00A2502C">
            <w:pPr>
              <w:spacing w:line="360" w:lineRule="auto"/>
              <w:ind w:left="22"/>
              <w:rPr>
                <w:sz w:val="18"/>
                <w:szCs w:val="18"/>
              </w:rPr>
            </w:pPr>
            <w:r w:rsidRPr="00141E08">
              <w:rPr>
                <w:sz w:val="18"/>
                <w:szCs w:val="18"/>
              </w:rPr>
              <w:t>KM07 IAC0</w:t>
            </w:r>
            <w:r>
              <w:rPr>
                <w:sz w:val="18"/>
                <w:szCs w:val="18"/>
              </w:rPr>
              <w:t>402</w:t>
            </w:r>
          </w:p>
        </w:tc>
        <w:tc>
          <w:tcPr>
            <w:tcW w:w="4678" w:type="dxa"/>
          </w:tcPr>
          <w:p w14:paraId="7F61A139" w14:textId="779BF03A" w:rsidR="007638F6" w:rsidRPr="00A2502C" w:rsidRDefault="00372850" w:rsidP="00A2502C">
            <w:pPr>
              <w:pStyle w:val="ListParagraph"/>
              <w:numPr>
                <w:ilvl w:val="0"/>
                <w:numId w:val="43"/>
              </w:numPr>
              <w:spacing w:line="360" w:lineRule="auto"/>
              <w:rPr>
                <w:sz w:val="18"/>
                <w:szCs w:val="18"/>
              </w:rPr>
            </w:pPr>
            <w:r w:rsidRPr="00A2502C">
              <w:rPr>
                <w:sz w:val="18"/>
                <w:szCs w:val="18"/>
              </w:rPr>
              <w:t>Describe 8 of the following areas of risk in retail</w:t>
            </w:r>
            <w:r w:rsidR="00A67F15" w:rsidRPr="00A2502C">
              <w:rPr>
                <w:sz w:val="18"/>
                <w:szCs w:val="18"/>
              </w:rPr>
              <w:t>:</w:t>
            </w:r>
          </w:p>
          <w:p w14:paraId="468A4E29" w14:textId="7440D2D6" w:rsidR="00A67F15" w:rsidRPr="00A2502C" w:rsidRDefault="00A67F15" w:rsidP="00A2502C">
            <w:pPr>
              <w:pStyle w:val="ListParagraph"/>
              <w:numPr>
                <w:ilvl w:val="0"/>
                <w:numId w:val="11"/>
              </w:numPr>
              <w:spacing w:line="360" w:lineRule="auto"/>
              <w:ind w:left="878" w:hanging="426"/>
              <w:rPr>
                <w:sz w:val="18"/>
                <w:szCs w:val="18"/>
              </w:rPr>
            </w:pPr>
            <w:r w:rsidRPr="00A2502C">
              <w:rPr>
                <w:sz w:val="18"/>
                <w:szCs w:val="18"/>
              </w:rPr>
              <w:t>Strategic</w:t>
            </w:r>
          </w:p>
          <w:p w14:paraId="60D91211" w14:textId="651E020D" w:rsidR="00A67F15" w:rsidRPr="00A2502C" w:rsidRDefault="00A67F15" w:rsidP="00A2502C">
            <w:pPr>
              <w:pStyle w:val="ListParagraph"/>
              <w:numPr>
                <w:ilvl w:val="0"/>
                <w:numId w:val="11"/>
              </w:numPr>
              <w:spacing w:line="360" w:lineRule="auto"/>
              <w:ind w:left="878" w:hanging="426"/>
              <w:rPr>
                <w:sz w:val="18"/>
                <w:szCs w:val="18"/>
              </w:rPr>
            </w:pPr>
            <w:r w:rsidRPr="00A2502C">
              <w:rPr>
                <w:sz w:val="18"/>
                <w:szCs w:val="18"/>
              </w:rPr>
              <w:t>Compliance</w:t>
            </w:r>
            <w:r w:rsidR="00B53417" w:rsidRPr="00A2502C">
              <w:rPr>
                <w:sz w:val="18"/>
                <w:szCs w:val="18"/>
              </w:rPr>
              <w:t xml:space="preserve"> and regulations</w:t>
            </w:r>
          </w:p>
          <w:p w14:paraId="0D45A176" w14:textId="77777777" w:rsidR="00A67F15" w:rsidRPr="00A2502C" w:rsidRDefault="00A67F15" w:rsidP="00A2502C">
            <w:pPr>
              <w:pStyle w:val="ListParagraph"/>
              <w:numPr>
                <w:ilvl w:val="0"/>
                <w:numId w:val="11"/>
              </w:numPr>
              <w:spacing w:line="360" w:lineRule="auto"/>
              <w:ind w:left="878" w:hanging="426"/>
              <w:rPr>
                <w:sz w:val="18"/>
                <w:szCs w:val="18"/>
              </w:rPr>
            </w:pPr>
            <w:r w:rsidRPr="00A2502C">
              <w:rPr>
                <w:sz w:val="18"/>
                <w:szCs w:val="18"/>
              </w:rPr>
              <w:t>Operational</w:t>
            </w:r>
          </w:p>
          <w:p w14:paraId="77D5496B" w14:textId="4789C971" w:rsidR="00A67F15" w:rsidRPr="00A2502C" w:rsidRDefault="00A67F15" w:rsidP="00A2502C">
            <w:pPr>
              <w:pStyle w:val="ListParagraph"/>
              <w:numPr>
                <w:ilvl w:val="0"/>
                <w:numId w:val="11"/>
              </w:numPr>
              <w:spacing w:line="360" w:lineRule="auto"/>
              <w:ind w:left="878" w:hanging="426"/>
              <w:rPr>
                <w:sz w:val="18"/>
                <w:szCs w:val="18"/>
              </w:rPr>
            </w:pPr>
            <w:r w:rsidRPr="00A2502C">
              <w:rPr>
                <w:sz w:val="18"/>
                <w:szCs w:val="18"/>
              </w:rPr>
              <w:t>Financial</w:t>
            </w:r>
          </w:p>
          <w:p w14:paraId="4290D30E" w14:textId="45DE558F" w:rsidR="00A67F15" w:rsidRPr="00A2502C" w:rsidRDefault="00A67F15" w:rsidP="00A2502C">
            <w:pPr>
              <w:pStyle w:val="ListParagraph"/>
              <w:numPr>
                <w:ilvl w:val="0"/>
                <w:numId w:val="11"/>
              </w:numPr>
              <w:spacing w:line="360" w:lineRule="auto"/>
              <w:ind w:left="878" w:hanging="426"/>
              <w:rPr>
                <w:sz w:val="18"/>
                <w:szCs w:val="18"/>
              </w:rPr>
            </w:pPr>
            <w:r w:rsidRPr="00A2502C">
              <w:rPr>
                <w:sz w:val="18"/>
                <w:szCs w:val="18"/>
              </w:rPr>
              <w:t>Technology</w:t>
            </w:r>
          </w:p>
          <w:p w14:paraId="09120200" w14:textId="3C025AF0" w:rsidR="00A67F15" w:rsidRPr="00A2502C" w:rsidRDefault="00A67F15" w:rsidP="00A2502C">
            <w:pPr>
              <w:pStyle w:val="ListParagraph"/>
              <w:numPr>
                <w:ilvl w:val="0"/>
                <w:numId w:val="11"/>
              </w:numPr>
              <w:spacing w:line="360" w:lineRule="auto"/>
              <w:ind w:left="878" w:hanging="426"/>
              <w:rPr>
                <w:sz w:val="18"/>
                <w:szCs w:val="18"/>
              </w:rPr>
            </w:pPr>
            <w:r w:rsidRPr="00A2502C">
              <w:rPr>
                <w:sz w:val="18"/>
                <w:szCs w:val="18"/>
              </w:rPr>
              <w:lastRenderedPageBreak/>
              <w:t>Data</w:t>
            </w:r>
          </w:p>
          <w:p w14:paraId="779BC9AB" w14:textId="1871A913" w:rsidR="00A67F15" w:rsidRPr="00A2502C" w:rsidRDefault="00A67F15" w:rsidP="00A2502C">
            <w:pPr>
              <w:pStyle w:val="ListParagraph"/>
              <w:numPr>
                <w:ilvl w:val="0"/>
                <w:numId w:val="11"/>
              </w:numPr>
              <w:spacing w:line="360" w:lineRule="auto"/>
              <w:ind w:left="878" w:hanging="426"/>
              <w:rPr>
                <w:sz w:val="18"/>
                <w:szCs w:val="18"/>
              </w:rPr>
            </w:pPr>
            <w:r w:rsidRPr="00A2502C">
              <w:rPr>
                <w:sz w:val="18"/>
                <w:szCs w:val="18"/>
              </w:rPr>
              <w:t>Talent</w:t>
            </w:r>
          </w:p>
          <w:p w14:paraId="722DF05B" w14:textId="77777777" w:rsidR="00A67F15" w:rsidRPr="00A2502C" w:rsidRDefault="00A67F15" w:rsidP="00A2502C">
            <w:pPr>
              <w:pStyle w:val="ListParagraph"/>
              <w:numPr>
                <w:ilvl w:val="0"/>
                <w:numId w:val="11"/>
              </w:numPr>
              <w:spacing w:line="360" w:lineRule="auto"/>
              <w:ind w:left="878" w:hanging="426"/>
              <w:rPr>
                <w:sz w:val="18"/>
                <w:szCs w:val="18"/>
              </w:rPr>
            </w:pPr>
            <w:r w:rsidRPr="00A2502C">
              <w:rPr>
                <w:sz w:val="18"/>
                <w:szCs w:val="18"/>
              </w:rPr>
              <w:t>Culture/reputation</w:t>
            </w:r>
          </w:p>
          <w:p w14:paraId="7F23C1B4" w14:textId="77777777" w:rsidR="00B53417" w:rsidRPr="00A2502C" w:rsidRDefault="00B53417" w:rsidP="00A2502C">
            <w:pPr>
              <w:pStyle w:val="ListParagraph"/>
              <w:numPr>
                <w:ilvl w:val="0"/>
                <w:numId w:val="11"/>
              </w:numPr>
              <w:spacing w:line="360" w:lineRule="auto"/>
              <w:ind w:left="878" w:hanging="426"/>
              <w:rPr>
                <w:sz w:val="18"/>
                <w:szCs w:val="18"/>
              </w:rPr>
            </w:pPr>
            <w:r w:rsidRPr="00A2502C">
              <w:rPr>
                <w:sz w:val="18"/>
                <w:szCs w:val="18"/>
              </w:rPr>
              <w:t>Consumer expectations</w:t>
            </w:r>
          </w:p>
          <w:p w14:paraId="6D9027C4" w14:textId="0D7E5B95" w:rsidR="00B53417" w:rsidRPr="00A2502C" w:rsidRDefault="00B53417" w:rsidP="00A2502C">
            <w:pPr>
              <w:pStyle w:val="ListParagraph"/>
              <w:numPr>
                <w:ilvl w:val="0"/>
                <w:numId w:val="11"/>
              </w:numPr>
              <w:spacing w:line="360" w:lineRule="auto"/>
              <w:ind w:left="878" w:hanging="426"/>
              <w:rPr>
                <w:sz w:val="18"/>
                <w:szCs w:val="18"/>
              </w:rPr>
            </w:pPr>
            <w:r w:rsidRPr="00A2502C">
              <w:rPr>
                <w:sz w:val="18"/>
                <w:szCs w:val="18"/>
              </w:rPr>
              <w:t>Inventory management</w:t>
            </w:r>
          </w:p>
          <w:p w14:paraId="0E6DA6FE" w14:textId="487A90EC" w:rsidR="00B53417" w:rsidRPr="00A2502C" w:rsidRDefault="00B53417" w:rsidP="00A2502C">
            <w:pPr>
              <w:pStyle w:val="ListParagraph"/>
              <w:numPr>
                <w:ilvl w:val="0"/>
                <w:numId w:val="11"/>
              </w:numPr>
              <w:spacing w:line="360" w:lineRule="auto"/>
              <w:ind w:left="878" w:hanging="426"/>
              <w:rPr>
                <w:sz w:val="18"/>
                <w:szCs w:val="18"/>
              </w:rPr>
            </w:pPr>
            <w:r w:rsidRPr="00A2502C">
              <w:rPr>
                <w:sz w:val="18"/>
                <w:szCs w:val="18"/>
              </w:rPr>
              <w:t xml:space="preserve">Competition </w:t>
            </w:r>
          </w:p>
        </w:tc>
        <w:tc>
          <w:tcPr>
            <w:tcW w:w="7655" w:type="dxa"/>
          </w:tcPr>
          <w:p w14:paraId="53119C80" w14:textId="64EFB8C1" w:rsidR="007638F6" w:rsidRDefault="00372850" w:rsidP="00A2502C">
            <w:pPr>
              <w:spacing w:line="360" w:lineRule="auto"/>
              <w:rPr>
                <w:sz w:val="18"/>
                <w:szCs w:val="18"/>
                <w:lang w:val="en-US"/>
              </w:rPr>
            </w:pPr>
            <w:r w:rsidRPr="00141E08">
              <w:rPr>
                <w:sz w:val="18"/>
                <w:szCs w:val="18"/>
                <w:lang w:val="en-US"/>
              </w:rPr>
              <w:lastRenderedPageBreak/>
              <w:t>Learners should describe 8 of the following:</w:t>
            </w:r>
          </w:p>
          <w:p w14:paraId="5B8FBC39" w14:textId="77777777" w:rsidR="00A2502C" w:rsidRPr="00141E08" w:rsidRDefault="00A2502C" w:rsidP="00A2502C">
            <w:pPr>
              <w:spacing w:line="360" w:lineRule="auto"/>
              <w:rPr>
                <w:sz w:val="18"/>
                <w:szCs w:val="18"/>
                <w:lang w:val="en-US"/>
              </w:rPr>
            </w:pPr>
          </w:p>
          <w:tbl>
            <w:tblPr>
              <w:tblStyle w:val="TableGrid"/>
              <w:tblW w:w="7407" w:type="dxa"/>
              <w:shd w:val="clear" w:color="auto" w:fill="FFFFFF" w:themeFill="background1"/>
              <w:tblLayout w:type="fixed"/>
              <w:tblCellMar>
                <w:top w:w="108" w:type="dxa"/>
                <w:bottom w:w="108" w:type="dxa"/>
              </w:tblCellMar>
              <w:tblLook w:val="04A0" w:firstRow="1" w:lastRow="0" w:firstColumn="1" w:lastColumn="0" w:noHBand="0" w:noVBand="1"/>
            </w:tblPr>
            <w:tblGrid>
              <w:gridCol w:w="2020"/>
              <w:gridCol w:w="5387"/>
            </w:tblGrid>
            <w:tr w:rsidR="00A2502C" w:rsidRPr="00A2502C" w14:paraId="2AAECFD2" w14:textId="77777777" w:rsidTr="00A2502C">
              <w:trPr>
                <w:tblHeader/>
              </w:trPr>
              <w:tc>
                <w:tcPr>
                  <w:tcW w:w="2020" w:type="dxa"/>
                  <w:shd w:val="clear" w:color="auto" w:fill="FFFFFF" w:themeFill="background1"/>
                </w:tcPr>
                <w:p w14:paraId="65ADCA84" w14:textId="41CE5E30" w:rsidR="00372850" w:rsidRPr="00A2502C" w:rsidRDefault="00A2502C" w:rsidP="00A2502C">
                  <w:pPr>
                    <w:spacing w:line="360" w:lineRule="auto"/>
                    <w:jc w:val="center"/>
                    <w:rPr>
                      <w:b/>
                      <w:bCs/>
                      <w:sz w:val="18"/>
                      <w:szCs w:val="18"/>
                    </w:rPr>
                  </w:pPr>
                  <w:r w:rsidRPr="00A2502C">
                    <w:rPr>
                      <w:b/>
                      <w:bCs/>
                      <w:sz w:val="18"/>
                      <w:szCs w:val="18"/>
                    </w:rPr>
                    <w:t>RISK AREA</w:t>
                  </w:r>
                </w:p>
              </w:tc>
              <w:tc>
                <w:tcPr>
                  <w:tcW w:w="5387" w:type="dxa"/>
                  <w:shd w:val="clear" w:color="auto" w:fill="FFFFFF" w:themeFill="background1"/>
                </w:tcPr>
                <w:p w14:paraId="573F18FF" w14:textId="1349E426" w:rsidR="00372850" w:rsidRPr="00A2502C" w:rsidRDefault="00A2502C" w:rsidP="00A2502C">
                  <w:pPr>
                    <w:spacing w:line="360" w:lineRule="auto"/>
                    <w:jc w:val="center"/>
                    <w:rPr>
                      <w:b/>
                      <w:bCs/>
                      <w:sz w:val="18"/>
                      <w:szCs w:val="18"/>
                    </w:rPr>
                  </w:pPr>
                  <w:r w:rsidRPr="00A2502C">
                    <w:rPr>
                      <w:b/>
                      <w:bCs/>
                      <w:sz w:val="18"/>
                      <w:szCs w:val="18"/>
                    </w:rPr>
                    <w:t>DRIVERS (RISK FACTORS)</w:t>
                  </w:r>
                </w:p>
              </w:tc>
            </w:tr>
            <w:tr w:rsidR="00A2502C" w:rsidRPr="00A2502C" w14:paraId="67635B19" w14:textId="77777777" w:rsidTr="00A2502C">
              <w:tc>
                <w:tcPr>
                  <w:tcW w:w="2020" w:type="dxa"/>
                  <w:shd w:val="clear" w:color="auto" w:fill="FFFFFF" w:themeFill="background1"/>
                </w:tcPr>
                <w:p w14:paraId="0F677552" w14:textId="77777777" w:rsidR="00372850" w:rsidRPr="00A2502C" w:rsidRDefault="00372850" w:rsidP="00A2502C">
                  <w:pPr>
                    <w:spacing w:line="360" w:lineRule="auto"/>
                    <w:rPr>
                      <w:b/>
                      <w:bCs/>
                      <w:sz w:val="18"/>
                      <w:szCs w:val="18"/>
                    </w:rPr>
                  </w:pPr>
                  <w:r w:rsidRPr="00A2502C">
                    <w:rPr>
                      <w:b/>
                      <w:bCs/>
                      <w:sz w:val="18"/>
                      <w:szCs w:val="18"/>
                    </w:rPr>
                    <w:t>Competition</w:t>
                  </w:r>
                </w:p>
              </w:tc>
              <w:tc>
                <w:tcPr>
                  <w:tcW w:w="5387" w:type="dxa"/>
                  <w:shd w:val="clear" w:color="auto" w:fill="FFFFFF" w:themeFill="background1"/>
                </w:tcPr>
                <w:p w14:paraId="0F0C8FF4" w14:textId="77777777" w:rsidR="00372850" w:rsidRPr="00A2502C" w:rsidRDefault="00372850" w:rsidP="00A2502C">
                  <w:pPr>
                    <w:spacing w:after="120" w:line="360" w:lineRule="auto"/>
                    <w:rPr>
                      <w:sz w:val="18"/>
                      <w:szCs w:val="18"/>
                    </w:rPr>
                  </w:pPr>
                  <w:r w:rsidRPr="00A2502C">
                    <w:rPr>
                      <w:sz w:val="18"/>
                      <w:szCs w:val="18"/>
                    </w:rPr>
                    <w:t>Competition is stiffer than most people think it is.</w:t>
                  </w:r>
                </w:p>
                <w:p w14:paraId="6FFB29DA" w14:textId="77777777" w:rsidR="00372850" w:rsidRPr="00A2502C" w:rsidRDefault="00372850" w:rsidP="00A2502C">
                  <w:pPr>
                    <w:spacing w:after="120" w:line="360" w:lineRule="auto"/>
                    <w:rPr>
                      <w:sz w:val="18"/>
                      <w:szCs w:val="18"/>
                    </w:rPr>
                  </w:pPr>
                  <w:r w:rsidRPr="00A2502C">
                    <w:rPr>
                      <w:sz w:val="18"/>
                      <w:szCs w:val="18"/>
                    </w:rPr>
                    <w:lastRenderedPageBreak/>
                    <w:t>A number of factors impact on growth and sustainability in retail. Competition is brutal.</w:t>
                  </w:r>
                </w:p>
                <w:p w14:paraId="11818277" w14:textId="77777777" w:rsidR="00372850" w:rsidRPr="00A2502C" w:rsidRDefault="00372850" w:rsidP="00A2502C">
                  <w:pPr>
                    <w:spacing w:line="360" w:lineRule="auto"/>
                    <w:rPr>
                      <w:sz w:val="18"/>
                      <w:szCs w:val="18"/>
                    </w:rPr>
                  </w:pPr>
                  <w:r w:rsidRPr="00A2502C">
                    <w:rPr>
                      <w:sz w:val="18"/>
                      <w:szCs w:val="18"/>
                    </w:rPr>
                    <w:t>The risk factors are:</w:t>
                  </w:r>
                </w:p>
                <w:p w14:paraId="3076C2DB" w14:textId="77777777" w:rsidR="00372850" w:rsidRPr="00A2502C" w:rsidRDefault="00372850" w:rsidP="00A2502C">
                  <w:pPr>
                    <w:pStyle w:val="ListParagraph"/>
                    <w:numPr>
                      <w:ilvl w:val="0"/>
                      <w:numId w:val="14"/>
                    </w:numPr>
                    <w:spacing w:line="360" w:lineRule="auto"/>
                    <w:contextualSpacing w:val="0"/>
                    <w:rPr>
                      <w:sz w:val="18"/>
                      <w:szCs w:val="18"/>
                    </w:rPr>
                  </w:pPr>
                  <w:r w:rsidRPr="00A2502C">
                    <w:rPr>
                      <w:sz w:val="18"/>
                      <w:szCs w:val="18"/>
                    </w:rPr>
                    <w:t>Lack of innovation</w:t>
                  </w:r>
                </w:p>
                <w:p w14:paraId="571E2B2A" w14:textId="77777777" w:rsidR="00372850" w:rsidRPr="00A2502C" w:rsidRDefault="00372850" w:rsidP="00A2502C">
                  <w:pPr>
                    <w:pStyle w:val="ListParagraph"/>
                    <w:numPr>
                      <w:ilvl w:val="0"/>
                      <w:numId w:val="14"/>
                    </w:numPr>
                    <w:spacing w:line="360" w:lineRule="auto"/>
                    <w:contextualSpacing w:val="0"/>
                    <w:rPr>
                      <w:sz w:val="18"/>
                      <w:szCs w:val="18"/>
                    </w:rPr>
                  </w:pPr>
                  <w:r w:rsidRPr="00A2502C">
                    <w:rPr>
                      <w:sz w:val="18"/>
                      <w:szCs w:val="18"/>
                    </w:rPr>
                    <w:t>Inability to adapt the business model</w:t>
                  </w:r>
                </w:p>
                <w:p w14:paraId="3B6AE1C5" w14:textId="77777777" w:rsidR="00372850" w:rsidRPr="00A2502C" w:rsidRDefault="00372850" w:rsidP="00A2502C">
                  <w:pPr>
                    <w:pStyle w:val="ListParagraph"/>
                    <w:numPr>
                      <w:ilvl w:val="0"/>
                      <w:numId w:val="14"/>
                    </w:numPr>
                    <w:spacing w:line="360" w:lineRule="auto"/>
                    <w:contextualSpacing w:val="0"/>
                    <w:rPr>
                      <w:sz w:val="18"/>
                      <w:szCs w:val="18"/>
                    </w:rPr>
                  </w:pPr>
                  <w:r w:rsidRPr="00A2502C">
                    <w:rPr>
                      <w:sz w:val="18"/>
                      <w:szCs w:val="18"/>
                    </w:rPr>
                    <w:t>Ineffective inventory lifecycle management</w:t>
                  </w:r>
                </w:p>
                <w:p w14:paraId="0E64118B" w14:textId="77777777" w:rsidR="00372850" w:rsidRPr="00A2502C" w:rsidRDefault="00372850" w:rsidP="00A2502C">
                  <w:pPr>
                    <w:pStyle w:val="ListParagraph"/>
                    <w:numPr>
                      <w:ilvl w:val="0"/>
                      <w:numId w:val="14"/>
                    </w:numPr>
                    <w:spacing w:line="360" w:lineRule="auto"/>
                    <w:contextualSpacing w:val="0"/>
                    <w:rPr>
                      <w:sz w:val="18"/>
                      <w:szCs w:val="18"/>
                    </w:rPr>
                  </w:pPr>
                  <w:r w:rsidRPr="00A2502C">
                    <w:rPr>
                      <w:sz w:val="18"/>
                      <w:szCs w:val="18"/>
                    </w:rPr>
                    <w:t xml:space="preserve">Imbalance between establishing customer-centricity and brand loyalty (which is receiving the most </w:t>
                  </w:r>
                  <w:proofErr w:type="gramStart"/>
                  <w:r w:rsidRPr="00A2502C">
                    <w:rPr>
                      <w:sz w:val="18"/>
                      <w:szCs w:val="18"/>
                    </w:rPr>
                    <w:t>focus  –</w:t>
                  </w:r>
                  <w:proofErr w:type="gramEnd"/>
                  <w:r w:rsidRPr="00A2502C">
                    <w:rPr>
                      <w:sz w:val="18"/>
                      <w:szCs w:val="18"/>
                    </w:rPr>
                    <w:t xml:space="preserve"> customer-centricity or building the brand?)</w:t>
                  </w:r>
                </w:p>
                <w:p w14:paraId="3001C635" w14:textId="77777777" w:rsidR="00372850" w:rsidRPr="00A2502C" w:rsidRDefault="00372850" w:rsidP="00A2502C">
                  <w:pPr>
                    <w:pStyle w:val="ListParagraph"/>
                    <w:numPr>
                      <w:ilvl w:val="0"/>
                      <w:numId w:val="14"/>
                    </w:numPr>
                    <w:spacing w:line="360" w:lineRule="auto"/>
                    <w:contextualSpacing w:val="0"/>
                    <w:rPr>
                      <w:sz w:val="18"/>
                      <w:szCs w:val="18"/>
                    </w:rPr>
                  </w:pPr>
                  <w:r w:rsidRPr="00A2502C">
                    <w:rPr>
                      <w:sz w:val="18"/>
                      <w:szCs w:val="18"/>
                    </w:rPr>
                    <w:t>Inability to adapt to the changing consume market</w:t>
                  </w:r>
                </w:p>
                <w:p w14:paraId="4F1DA862" w14:textId="77777777" w:rsidR="00372850" w:rsidRPr="00A2502C" w:rsidRDefault="00372850" w:rsidP="00A2502C">
                  <w:pPr>
                    <w:pStyle w:val="ListParagraph"/>
                    <w:numPr>
                      <w:ilvl w:val="0"/>
                      <w:numId w:val="14"/>
                    </w:numPr>
                    <w:spacing w:line="360" w:lineRule="auto"/>
                    <w:contextualSpacing w:val="0"/>
                    <w:rPr>
                      <w:rStyle w:val="e24kjd"/>
                      <w:sz w:val="18"/>
                      <w:szCs w:val="18"/>
                    </w:rPr>
                  </w:pPr>
                  <w:r w:rsidRPr="00A2502C">
                    <w:rPr>
                      <w:sz w:val="18"/>
                      <w:szCs w:val="18"/>
                    </w:rPr>
                    <w:t xml:space="preserve">Too much capital spent on </w:t>
                  </w:r>
                  <w:r w:rsidRPr="00A2502C">
                    <w:rPr>
                      <w:rStyle w:val="e24kjd"/>
                      <w:sz w:val="18"/>
                      <w:szCs w:val="18"/>
                    </w:rPr>
                    <w:t>trying to make sure that a business, system, etc. continues to operate, even if it does not make much progress</w:t>
                  </w:r>
                </w:p>
                <w:p w14:paraId="3FD19C3B" w14:textId="77777777" w:rsidR="00372850" w:rsidRPr="00A2502C" w:rsidRDefault="00372850" w:rsidP="00A2502C">
                  <w:pPr>
                    <w:pStyle w:val="ListParagraph"/>
                    <w:numPr>
                      <w:ilvl w:val="0"/>
                      <w:numId w:val="14"/>
                    </w:numPr>
                    <w:spacing w:line="360" w:lineRule="auto"/>
                    <w:contextualSpacing w:val="0"/>
                    <w:rPr>
                      <w:sz w:val="18"/>
                      <w:szCs w:val="18"/>
                    </w:rPr>
                  </w:pPr>
                  <w:r w:rsidRPr="00A2502C">
                    <w:rPr>
                      <w:sz w:val="18"/>
                      <w:szCs w:val="18"/>
                    </w:rPr>
                    <w:t>Following the market versus leading</w:t>
                  </w:r>
                </w:p>
              </w:tc>
            </w:tr>
            <w:tr w:rsidR="00A2502C" w:rsidRPr="00A2502C" w14:paraId="15A69E26" w14:textId="77777777" w:rsidTr="00A2502C">
              <w:tc>
                <w:tcPr>
                  <w:tcW w:w="2020" w:type="dxa"/>
                  <w:shd w:val="clear" w:color="auto" w:fill="FFFFFF" w:themeFill="background1"/>
                </w:tcPr>
                <w:p w14:paraId="69AABBDA" w14:textId="77777777" w:rsidR="00372850" w:rsidRPr="00A2502C" w:rsidRDefault="00372850" w:rsidP="00A2502C">
                  <w:pPr>
                    <w:spacing w:line="360" w:lineRule="auto"/>
                    <w:rPr>
                      <w:b/>
                      <w:bCs/>
                      <w:sz w:val="18"/>
                      <w:szCs w:val="18"/>
                    </w:rPr>
                  </w:pPr>
                  <w:r w:rsidRPr="00A2502C">
                    <w:rPr>
                      <w:b/>
                      <w:bCs/>
                      <w:sz w:val="18"/>
                      <w:szCs w:val="18"/>
                    </w:rPr>
                    <w:lastRenderedPageBreak/>
                    <w:t>Consumer expectations</w:t>
                  </w:r>
                </w:p>
              </w:tc>
              <w:tc>
                <w:tcPr>
                  <w:tcW w:w="5387" w:type="dxa"/>
                  <w:shd w:val="clear" w:color="auto" w:fill="FFFFFF" w:themeFill="background1"/>
                </w:tcPr>
                <w:p w14:paraId="55F57801" w14:textId="77777777" w:rsidR="00372850" w:rsidRPr="00A2502C" w:rsidRDefault="00372850" w:rsidP="00A2502C">
                  <w:pPr>
                    <w:spacing w:after="120" w:line="360" w:lineRule="auto"/>
                    <w:rPr>
                      <w:sz w:val="18"/>
                      <w:szCs w:val="18"/>
                    </w:rPr>
                  </w:pPr>
                  <w:r w:rsidRPr="00A2502C">
                    <w:rPr>
                      <w:sz w:val="18"/>
                      <w:szCs w:val="18"/>
                    </w:rPr>
                    <w:t>Consumer expectations should never be ignored.</w:t>
                  </w:r>
                </w:p>
                <w:p w14:paraId="4509A816" w14:textId="77777777" w:rsidR="00372850" w:rsidRPr="00A2502C" w:rsidRDefault="00372850" w:rsidP="00A2502C">
                  <w:pPr>
                    <w:spacing w:after="120" w:line="360" w:lineRule="auto"/>
                    <w:rPr>
                      <w:sz w:val="18"/>
                      <w:szCs w:val="18"/>
                    </w:rPr>
                  </w:pPr>
                  <w:r w:rsidRPr="00A2502C">
                    <w:rPr>
                      <w:sz w:val="18"/>
                      <w:szCs w:val="18"/>
                    </w:rPr>
                    <w:t>Consumers are drawn to retailers who focus on the customer experience, making the experience of browsing, shopping, discovering and purchasing pleasant, efficient and cost-effective.</w:t>
                  </w:r>
                </w:p>
                <w:p w14:paraId="1E823926" w14:textId="77777777" w:rsidR="00372850" w:rsidRPr="00A2502C" w:rsidRDefault="00372850" w:rsidP="00A2502C">
                  <w:pPr>
                    <w:spacing w:line="360" w:lineRule="auto"/>
                    <w:rPr>
                      <w:sz w:val="18"/>
                      <w:szCs w:val="18"/>
                    </w:rPr>
                  </w:pPr>
                  <w:r w:rsidRPr="00A2502C">
                    <w:rPr>
                      <w:sz w:val="18"/>
                      <w:szCs w:val="18"/>
                    </w:rPr>
                    <w:t>Consumers are still making their purchasing decisions on the following factors:</w:t>
                  </w:r>
                </w:p>
                <w:p w14:paraId="04D72287" w14:textId="77777777" w:rsidR="00372850" w:rsidRPr="00A2502C" w:rsidRDefault="00372850" w:rsidP="00A2502C">
                  <w:pPr>
                    <w:pStyle w:val="ListParagraph"/>
                    <w:numPr>
                      <w:ilvl w:val="0"/>
                      <w:numId w:val="15"/>
                    </w:numPr>
                    <w:spacing w:line="360" w:lineRule="auto"/>
                    <w:contextualSpacing w:val="0"/>
                    <w:rPr>
                      <w:sz w:val="18"/>
                      <w:szCs w:val="18"/>
                    </w:rPr>
                  </w:pPr>
                  <w:r w:rsidRPr="00A2502C">
                    <w:rPr>
                      <w:sz w:val="18"/>
                      <w:szCs w:val="18"/>
                    </w:rPr>
                    <w:t>Product</w:t>
                  </w:r>
                </w:p>
                <w:p w14:paraId="4C543F9A" w14:textId="77777777" w:rsidR="00372850" w:rsidRPr="00A2502C" w:rsidRDefault="00372850" w:rsidP="00A2502C">
                  <w:pPr>
                    <w:pStyle w:val="ListParagraph"/>
                    <w:numPr>
                      <w:ilvl w:val="0"/>
                      <w:numId w:val="15"/>
                    </w:numPr>
                    <w:spacing w:line="360" w:lineRule="auto"/>
                    <w:contextualSpacing w:val="0"/>
                    <w:rPr>
                      <w:sz w:val="18"/>
                      <w:szCs w:val="18"/>
                    </w:rPr>
                  </w:pPr>
                  <w:r w:rsidRPr="00A2502C">
                    <w:rPr>
                      <w:sz w:val="18"/>
                      <w:szCs w:val="18"/>
                    </w:rPr>
                    <w:t>Price</w:t>
                  </w:r>
                </w:p>
                <w:p w14:paraId="5718D760" w14:textId="77777777" w:rsidR="00372850" w:rsidRPr="00A2502C" w:rsidRDefault="00372850" w:rsidP="00A2502C">
                  <w:pPr>
                    <w:pStyle w:val="ListParagraph"/>
                    <w:numPr>
                      <w:ilvl w:val="0"/>
                      <w:numId w:val="15"/>
                    </w:numPr>
                    <w:spacing w:line="360" w:lineRule="auto"/>
                    <w:contextualSpacing w:val="0"/>
                    <w:rPr>
                      <w:sz w:val="18"/>
                      <w:szCs w:val="18"/>
                    </w:rPr>
                  </w:pPr>
                  <w:r w:rsidRPr="00A2502C">
                    <w:rPr>
                      <w:sz w:val="18"/>
                      <w:szCs w:val="18"/>
                    </w:rPr>
                    <w:t>Availability</w:t>
                  </w:r>
                </w:p>
                <w:p w14:paraId="6F0B754F" w14:textId="77777777" w:rsidR="00372850" w:rsidRPr="00A2502C" w:rsidRDefault="00372850" w:rsidP="00A2502C">
                  <w:pPr>
                    <w:pStyle w:val="ListParagraph"/>
                    <w:numPr>
                      <w:ilvl w:val="0"/>
                      <w:numId w:val="15"/>
                    </w:numPr>
                    <w:spacing w:line="360" w:lineRule="auto"/>
                    <w:contextualSpacing w:val="0"/>
                    <w:rPr>
                      <w:sz w:val="18"/>
                      <w:szCs w:val="18"/>
                    </w:rPr>
                  </w:pPr>
                  <w:r w:rsidRPr="00A2502C">
                    <w:rPr>
                      <w:sz w:val="18"/>
                      <w:szCs w:val="18"/>
                    </w:rPr>
                    <w:t>Customer service</w:t>
                  </w:r>
                </w:p>
                <w:p w14:paraId="25A04612" w14:textId="77777777" w:rsidR="00372850" w:rsidRPr="00A2502C" w:rsidRDefault="00372850" w:rsidP="00A2502C">
                  <w:pPr>
                    <w:pStyle w:val="ListParagraph"/>
                    <w:numPr>
                      <w:ilvl w:val="0"/>
                      <w:numId w:val="15"/>
                    </w:numPr>
                    <w:spacing w:line="360" w:lineRule="auto"/>
                    <w:contextualSpacing w:val="0"/>
                    <w:rPr>
                      <w:sz w:val="18"/>
                      <w:szCs w:val="18"/>
                    </w:rPr>
                  </w:pPr>
                  <w:r w:rsidRPr="00A2502C">
                    <w:rPr>
                      <w:sz w:val="18"/>
                      <w:szCs w:val="18"/>
                    </w:rPr>
                    <w:t>Ease of interaction</w:t>
                  </w:r>
                </w:p>
                <w:p w14:paraId="10ACE973" w14:textId="77777777" w:rsidR="00372850" w:rsidRPr="00A2502C" w:rsidRDefault="00372850" w:rsidP="00A2502C">
                  <w:pPr>
                    <w:pStyle w:val="ListParagraph"/>
                    <w:numPr>
                      <w:ilvl w:val="0"/>
                      <w:numId w:val="15"/>
                    </w:numPr>
                    <w:spacing w:after="120" w:line="360" w:lineRule="auto"/>
                    <w:ind w:left="357" w:hanging="357"/>
                    <w:contextualSpacing w:val="0"/>
                    <w:rPr>
                      <w:sz w:val="18"/>
                      <w:szCs w:val="18"/>
                    </w:rPr>
                  </w:pPr>
                  <w:r w:rsidRPr="00A2502C">
                    <w:rPr>
                      <w:sz w:val="18"/>
                      <w:szCs w:val="18"/>
                    </w:rPr>
                    <w:t>Brand loyalty</w:t>
                  </w:r>
                </w:p>
                <w:p w14:paraId="54848A23" w14:textId="77777777" w:rsidR="00372850" w:rsidRPr="00A2502C" w:rsidRDefault="00372850" w:rsidP="00A2502C">
                  <w:pPr>
                    <w:spacing w:line="360" w:lineRule="auto"/>
                    <w:rPr>
                      <w:b/>
                      <w:bCs/>
                      <w:sz w:val="18"/>
                      <w:szCs w:val="18"/>
                    </w:rPr>
                  </w:pPr>
                  <w:r w:rsidRPr="00A2502C">
                    <w:rPr>
                      <w:b/>
                      <w:bCs/>
                      <w:sz w:val="18"/>
                      <w:szCs w:val="18"/>
                    </w:rPr>
                    <w:t>Risk factors:</w:t>
                  </w:r>
                </w:p>
                <w:p w14:paraId="7BB444BE" w14:textId="77777777" w:rsidR="00372850" w:rsidRPr="00A2502C" w:rsidRDefault="00372850" w:rsidP="00A2502C">
                  <w:pPr>
                    <w:pStyle w:val="ListParagraph"/>
                    <w:numPr>
                      <w:ilvl w:val="0"/>
                      <w:numId w:val="16"/>
                    </w:numPr>
                    <w:spacing w:line="360" w:lineRule="auto"/>
                    <w:contextualSpacing w:val="0"/>
                    <w:rPr>
                      <w:sz w:val="18"/>
                      <w:szCs w:val="18"/>
                    </w:rPr>
                  </w:pPr>
                  <w:r w:rsidRPr="00A2502C">
                    <w:rPr>
                      <w:sz w:val="18"/>
                      <w:szCs w:val="18"/>
                    </w:rPr>
                    <w:lastRenderedPageBreak/>
                    <w:t>Product and price have become commoditised (everybody sells the same products at the same prices – no unique products)</w:t>
                  </w:r>
                </w:p>
                <w:p w14:paraId="4DBE19AB" w14:textId="77777777" w:rsidR="00372850" w:rsidRPr="00A2502C" w:rsidRDefault="00372850" w:rsidP="00A2502C">
                  <w:pPr>
                    <w:pStyle w:val="ListParagraph"/>
                    <w:numPr>
                      <w:ilvl w:val="0"/>
                      <w:numId w:val="16"/>
                    </w:numPr>
                    <w:spacing w:line="360" w:lineRule="auto"/>
                    <w:contextualSpacing w:val="0"/>
                    <w:rPr>
                      <w:sz w:val="18"/>
                      <w:szCs w:val="18"/>
                    </w:rPr>
                  </w:pPr>
                  <w:r w:rsidRPr="00A2502C">
                    <w:rPr>
                      <w:sz w:val="18"/>
                      <w:szCs w:val="18"/>
                    </w:rPr>
                    <w:t>Consumers are educated and have more information about the product than the retailer</w:t>
                  </w:r>
                </w:p>
                <w:p w14:paraId="10EB9DA6" w14:textId="77777777" w:rsidR="00372850" w:rsidRPr="00A2502C" w:rsidRDefault="00372850" w:rsidP="00A2502C">
                  <w:pPr>
                    <w:pStyle w:val="ListParagraph"/>
                    <w:numPr>
                      <w:ilvl w:val="0"/>
                      <w:numId w:val="16"/>
                    </w:numPr>
                    <w:spacing w:line="360" w:lineRule="auto"/>
                    <w:contextualSpacing w:val="0"/>
                    <w:rPr>
                      <w:sz w:val="18"/>
                      <w:szCs w:val="18"/>
                    </w:rPr>
                  </w:pPr>
                  <w:r w:rsidRPr="00A2502C">
                    <w:rPr>
                      <w:sz w:val="18"/>
                      <w:szCs w:val="18"/>
                    </w:rPr>
                    <w:t>Too many choices erode brand differentiation</w:t>
                  </w:r>
                </w:p>
                <w:p w14:paraId="3A0BABB1" w14:textId="77777777" w:rsidR="00372850" w:rsidRPr="00A2502C" w:rsidRDefault="00372850" w:rsidP="00A2502C">
                  <w:pPr>
                    <w:pStyle w:val="ListParagraph"/>
                    <w:numPr>
                      <w:ilvl w:val="0"/>
                      <w:numId w:val="16"/>
                    </w:numPr>
                    <w:spacing w:line="360" w:lineRule="auto"/>
                    <w:contextualSpacing w:val="0"/>
                    <w:rPr>
                      <w:sz w:val="18"/>
                      <w:szCs w:val="18"/>
                    </w:rPr>
                  </w:pPr>
                  <w:r w:rsidRPr="00A2502C">
                    <w:rPr>
                      <w:sz w:val="18"/>
                      <w:szCs w:val="18"/>
                    </w:rPr>
                    <w:t>Inadequate focus on customer service and ease of interaction</w:t>
                  </w:r>
                </w:p>
                <w:p w14:paraId="6CC67C97" w14:textId="77777777" w:rsidR="00372850" w:rsidRPr="00A2502C" w:rsidRDefault="00372850" w:rsidP="00A2502C">
                  <w:pPr>
                    <w:pStyle w:val="ListParagraph"/>
                    <w:numPr>
                      <w:ilvl w:val="0"/>
                      <w:numId w:val="16"/>
                    </w:numPr>
                    <w:spacing w:line="360" w:lineRule="auto"/>
                    <w:contextualSpacing w:val="0"/>
                    <w:rPr>
                      <w:sz w:val="18"/>
                      <w:szCs w:val="18"/>
                    </w:rPr>
                  </w:pPr>
                  <w:r w:rsidRPr="00A2502C">
                    <w:rPr>
                      <w:sz w:val="18"/>
                      <w:szCs w:val="18"/>
                    </w:rPr>
                    <w:t>Customer experiences are not meaningful, memorable, shareable and personalised</w:t>
                  </w:r>
                </w:p>
              </w:tc>
            </w:tr>
            <w:tr w:rsidR="00A2502C" w:rsidRPr="00A2502C" w14:paraId="45D79E2D" w14:textId="77777777" w:rsidTr="00A2502C">
              <w:tc>
                <w:tcPr>
                  <w:tcW w:w="2020" w:type="dxa"/>
                  <w:shd w:val="clear" w:color="auto" w:fill="FFFFFF" w:themeFill="background1"/>
                </w:tcPr>
                <w:p w14:paraId="340DE3DC" w14:textId="77777777" w:rsidR="00372850" w:rsidRPr="00A2502C" w:rsidRDefault="00372850" w:rsidP="00A2502C">
                  <w:pPr>
                    <w:spacing w:line="360" w:lineRule="auto"/>
                    <w:rPr>
                      <w:b/>
                      <w:bCs/>
                      <w:sz w:val="18"/>
                      <w:szCs w:val="18"/>
                    </w:rPr>
                  </w:pPr>
                  <w:r w:rsidRPr="00A2502C">
                    <w:rPr>
                      <w:b/>
                      <w:bCs/>
                      <w:sz w:val="18"/>
                      <w:szCs w:val="18"/>
                    </w:rPr>
                    <w:lastRenderedPageBreak/>
                    <w:t>Balance sheet and audit</w:t>
                  </w:r>
                </w:p>
              </w:tc>
              <w:tc>
                <w:tcPr>
                  <w:tcW w:w="5387" w:type="dxa"/>
                  <w:shd w:val="clear" w:color="auto" w:fill="FFFFFF" w:themeFill="background1"/>
                </w:tcPr>
                <w:p w14:paraId="13EB306A" w14:textId="77777777" w:rsidR="00372850" w:rsidRPr="00A2502C" w:rsidRDefault="00372850" w:rsidP="00A2502C">
                  <w:pPr>
                    <w:spacing w:after="120" w:line="360" w:lineRule="auto"/>
                    <w:rPr>
                      <w:sz w:val="18"/>
                      <w:szCs w:val="18"/>
                    </w:rPr>
                  </w:pPr>
                  <w:r w:rsidRPr="00A2502C">
                    <w:rPr>
                      <w:sz w:val="18"/>
                      <w:szCs w:val="18"/>
                    </w:rPr>
                    <w:t>The balance sheet should be kept “clean”.</w:t>
                  </w:r>
                </w:p>
                <w:p w14:paraId="40ACFC8B" w14:textId="77777777" w:rsidR="00372850" w:rsidRPr="00A2502C" w:rsidRDefault="00372850" w:rsidP="00A2502C">
                  <w:pPr>
                    <w:spacing w:after="120" w:line="360" w:lineRule="auto"/>
                    <w:rPr>
                      <w:sz w:val="18"/>
                      <w:szCs w:val="18"/>
                    </w:rPr>
                  </w:pPr>
                  <w:r w:rsidRPr="00A2502C">
                    <w:rPr>
                      <w:sz w:val="18"/>
                      <w:szCs w:val="18"/>
                    </w:rPr>
                    <w:t>Many retailers allocate vast amounts of money to servicing their debt, as opposed to activities to acquire customers and upgrade services or ensuring that adequate short-term working capital is available.</w:t>
                  </w:r>
                </w:p>
                <w:p w14:paraId="47613683" w14:textId="77777777" w:rsidR="00372850" w:rsidRPr="00A2502C" w:rsidRDefault="00372850" w:rsidP="00A2502C">
                  <w:pPr>
                    <w:spacing w:after="120" w:line="360" w:lineRule="auto"/>
                    <w:rPr>
                      <w:sz w:val="18"/>
                      <w:szCs w:val="18"/>
                    </w:rPr>
                  </w:pPr>
                  <w:r w:rsidRPr="00A2502C">
                    <w:rPr>
                      <w:sz w:val="18"/>
                      <w:szCs w:val="18"/>
                    </w:rPr>
                    <w:t>Inventory levels that are out of sync with the rest of the balance sheet, is another threat.</w:t>
                  </w:r>
                </w:p>
                <w:p w14:paraId="77752D82" w14:textId="77777777" w:rsidR="00372850" w:rsidRPr="00A2502C" w:rsidRDefault="00372850" w:rsidP="00A2502C">
                  <w:pPr>
                    <w:spacing w:line="360" w:lineRule="auto"/>
                    <w:rPr>
                      <w:b/>
                      <w:bCs/>
                      <w:sz w:val="18"/>
                      <w:szCs w:val="18"/>
                    </w:rPr>
                  </w:pPr>
                  <w:r w:rsidRPr="00A2502C">
                    <w:rPr>
                      <w:b/>
                      <w:bCs/>
                      <w:sz w:val="18"/>
                      <w:szCs w:val="18"/>
                    </w:rPr>
                    <w:t>Risk factors:</w:t>
                  </w:r>
                </w:p>
                <w:p w14:paraId="655FBFF9" w14:textId="77777777" w:rsidR="00372850" w:rsidRPr="00A2502C" w:rsidRDefault="00372850" w:rsidP="00A2502C">
                  <w:pPr>
                    <w:pStyle w:val="ListParagraph"/>
                    <w:numPr>
                      <w:ilvl w:val="0"/>
                      <w:numId w:val="17"/>
                    </w:numPr>
                    <w:spacing w:line="360" w:lineRule="auto"/>
                    <w:contextualSpacing w:val="0"/>
                    <w:rPr>
                      <w:sz w:val="18"/>
                      <w:szCs w:val="18"/>
                    </w:rPr>
                  </w:pPr>
                  <w:r w:rsidRPr="00A2502C">
                    <w:rPr>
                      <w:sz w:val="18"/>
                      <w:szCs w:val="18"/>
                    </w:rPr>
                    <w:t>Runaway debt loads</w:t>
                  </w:r>
                </w:p>
                <w:p w14:paraId="25549517" w14:textId="77777777" w:rsidR="00372850" w:rsidRPr="00A2502C" w:rsidRDefault="00372850" w:rsidP="00A2502C">
                  <w:pPr>
                    <w:pStyle w:val="ListParagraph"/>
                    <w:numPr>
                      <w:ilvl w:val="0"/>
                      <w:numId w:val="17"/>
                    </w:numPr>
                    <w:spacing w:line="360" w:lineRule="auto"/>
                    <w:contextualSpacing w:val="0"/>
                    <w:rPr>
                      <w:sz w:val="18"/>
                      <w:szCs w:val="18"/>
                    </w:rPr>
                  </w:pPr>
                  <w:r w:rsidRPr="00A2502C">
                    <w:rPr>
                      <w:sz w:val="18"/>
                      <w:szCs w:val="18"/>
                    </w:rPr>
                    <w:t>Inability to invest for the future</w:t>
                  </w:r>
                </w:p>
                <w:p w14:paraId="38E860D5" w14:textId="77777777" w:rsidR="00372850" w:rsidRPr="00A2502C" w:rsidRDefault="00372850" w:rsidP="00A2502C">
                  <w:pPr>
                    <w:pStyle w:val="ListParagraph"/>
                    <w:numPr>
                      <w:ilvl w:val="0"/>
                      <w:numId w:val="17"/>
                    </w:numPr>
                    <w:spacing w:line="360" w:lineRule="auto"/>
                    <w:contextualSpacing w:val="0"/>
                    <w:rPr>
                      <w:sz w:val="18"/>
                      <w:szCs w:val="18"/>
                    </w:rPr>
                  </w:pPr>
                  <w:r w:rsidRPr="00A2502C">
                    <w:rPr>
                      <w:sz w:val="18"/>
                      <w:szCs w:val="18"/>
                    </w:rPr>
                    <w:t>Non-competitive pricing</w:t>
                  </w:r>
                </w:p>
              </w:tc>
            </w:tr>
            <w:tr w:rsidR="00A2502C" w:rsidRPr="00A2502C" w14:paraId="4B193872" w14:textId="77777777" w:rsidTr="00A2502C">
              <w:tc>
                <w:tcPr>
                  <w:tcW w:w="2020" w:type="dxa"/>
                  <w:shd w:val="clear" w:color="auto" w:fill="FFFFFF" w:themeFill="background1"/>
                </w:tcPr>
                <w:p w14:paraId="7BDBF32B" w14:textId="77777777" w:rsidR="00372850" w:rsidRPr="00A2502C" w:rsidRDefault="00372850" w:rsidP="00A2502C">
                  <w:pPr>
                    <w:spacing w:line="360" w:lineRule="auto"/>
                    <w:rPr>
                      <w:b/>
                      <w:bCs/>
                      <w:sz w:val="18"/>
                      <w:szCs w:val="18"/>
                    </w:rPr>
                  </w:pPr>
                  <w:r w:rsidRPr="00A2502C">
                    <w:rPr>
                      <w:b/>
                      <w:bCs/>
                      <w:sz w:val="18"/>
                      <w:szCs w:val="18"/>
                    </w:rPr>
                    <w:t>Business transformation</w:t>
                  </w:r>
                </w:p>
              </w:tc>
              <w:tc>
                <w:tcPr>
                  <w:tcW w:w="5387" w:type="dxa"/>
                  <w:shd w:val="clear" w:color="auto" w:fill="FFFFFF" w:themeFill="background1"/>
                </w:tcPr>
                <w:p w14:paraId="400CBC1F" w14:textId="77777777" w:rsidR="00372850" w:rsidRPr="00A2502C" w:rsidRDefault="00372850" w:rsidP="00A2502C">
                  <w:pPr>
                    <w:spacing w:after="120" w:line="360" w:lineRule="auto"/>
                    <w:rPr>
                      <w:sz w:val="18"/>
                      <w:szCs w:val="18"/>
                    </w:rPr>
                  </w:pPr>
                  <w:r w:rsidRPr="00A2502C">
                    <w:rPr>
                      <w:sz w:val="18"/>
                      <w:szCs w:val="18"/>
                    </w:rPr>
                    <w:t>Planning, flexibility and agility are keen to successful business transformation.</w:t>
                  </w:r>
                </w:p>
                <w:p w14:paraId="4399C2B5" w14:textId="77777777" w:rsidR="00372850" w:rsidRPr="00A2502C" w:rsidRDefault="00372850" w:rsidP="00A2502C">
                  <w:pPr>
                    <w:spacing w:after="120" w:line="360" w:lineRule="auto"/>
                    <w:rPr>
                      <w:sz w:val="18"/>
                      <w:szCs w:val="18"/>
                    </w:rPr>
                  </w:pPr>
                  <w:r w:rsidRPr="00A2502C">
                    <w:rPr>
                      <w:sz w:val="18"/>
                      <w:szCs w:val="18"/>
                    </w:rPr>
                    <w:t>Because of rapidly changing consumer markets, many chains implement business transformation strategies.</w:t>
                  </w:r>
                </w:p>
                <w:p w14:paraId="7CCF8499" w14:textId="77777777" w:rsidR="00372850" w:rsidRPr="00A2502C" w:rsidRDefault="00372850" w:rsidP="00A2502C">
                  <w:pPr>
                    <w:spacing w:line="360" w:lineRule="auto"/>
                    <w:rPr>
                      <w:b/>
                      <w:bCs/>
                      <w:sz w:val="18"/>
                      <w:szCs w:val="18"/>
                    </w:rPr>
                  </w:pPr>
                  <w:r w:rsidRPr="00A2502C">
                    <w:rPr>
                      <w:b/>
                      <w:bCs/>
                      <w:sz w:val="18"/>
                      <w:szCs w:val="18"/>
                    </w:rPr>
                    <w:t>Risk factors:</w:t>
                  </w:r>
                </w:p>
                <w:p w14:paraId="401EE289" w14:textId="77777777" w:rsidR="00372850" w:rsidRPr="00A2502C" w:rsidRDefault="00372850" w:rsidP="00A2502C">
                  <w:pPr>
                    <w:pStyle w:val="ListParagraph"/>
                    <w:numPr>
                      <w:ilvl w:val="0"/>
                      <w:numId w:val="18"/>
                    </w:numPr>
                    <w:spacing w:line="360" w:lineRule="auto"/>
                    <w:contextualSpacing w:val="0"/>
                    <w:rPr>
                      <w:sz w:val="18"/>
                      <w:szCs w:val="18"/>
                    </w:rPr>
                  </w:pPr>
                  <w:r w:rsidRPr="00A2502C">
                    <w:rPr>
                      <w:sz w:val="18"/>
                      <w:szCs w:val="18"/>
                    </w:rPr>
                    <w:t>Inefficient project sequencing</w:t>
                  </w:r>
                </w:p>
                <w:p w14:paraId="7BE56C78" w14:textId="77777777" w:rsidR="00372850" w:rsidRPr="00A2502C" w:rsidRDefault="00372850" w:rsidP="00A2502C">
                  <w:pPr>
                    <w:pStyle w:val="ListParagraph"/>
                    <w:numPr>
                      <w:ilvl w:val="0"/>
                      <w:numId w:val="18"/>
                    </w:numPr>
                    <w:spacing w:line="360" w:lineRule="auto"/>
                    <w:contextualSpacing w:val="0"/>
                    <w:rPr>
                      <w:sz w:val="18"/>
                      <w:szCs w:val="18"/>
                    </w:rPr>
                  </w:pPr>
                  <w:r w:rsidRPr="00A2502C">
                    <w:rPr>
                      <w:sz w:val="18"/>
                      <w:szCs w:val="18"/>
                    </w:rPr>
                    <w:t>Failure to identify potential bottlenecks early enough</w:t>
                  </w:r>
                </w:p>
                <w:p w14:paraId="2B7F3B78" w14:textId="77777777" w:rsidR="00372850" w:rsidRPr="00A2502C" w:rsidRDefault="00372850" w:rsidP="00A2502C">
                  <w:pPr>
                    <w:pStyle w:val="ListParagraph"/>
                    <w:numPr>
                      <w:ilvl w:val="0"/>
                      <w:numId w:val="18"/>
                    </w:numPr>
                    <w:spacing w:line="360" w:lineRule="auto"/>
                    <w:contextualSpacing w:val="0"/>
                    <w:rPr>
                      <w:sz w:val="18"/>
                      <w:szCs w:val="18"/>
                    </w:rPr>
                  </w:pPr>
                  <w:r w:rsidRPr="00A2502C">
                    <w:rPr>
                      <w:sz w:val="18"/>
                      <w:szCs w:val="18"/>
                    </w:rPr>
                    <w:lastRenderedPageBreak/>
                    <w:t>Failure to secure buy-in form the entire organisation</w:t>
                  </w:r>
                </w:p>
              </w:tc>
            </w:tr>
            <w:tr w:rsidR="00A2502C" w:rsidRPr="00A2502C" w14:paraId="6BBBDACF" w14:textId="77777777" w:rsidTr="00A2502C">
              <w:tc>
                <w:tcPr>
                  <w:tcW w:w="2020" w:type="dxa"/>
                  <w:shd w:val="clear" w:color="auto" w:fill="FFFFFF" w:themeFill="background1"/>
                </w:tcPr>
                <w:p w14:paraId="21973CB1" w14:textId="77777777" w:rsidR="00372850" w:rsidRPr="00A2502C" w:rsidRDefault="00372850" w:rsidP="00A2502C">
                  <w:pPr>
                    <w:spacing w:line="360" w:lineRule="auto"/>
                    <w:rPr>
                      <w:b/>
                      <w:bCs/>
                      <w:sz w:val="18"/>
                      <w:szCs w:val="18"/>
                    </w:rPr>
                  </w:pPr>
                  <w:r w:rsidRPr="00A2502C">
                    <w:rPr>
                      <w:b/>
                      <w:bCs/>
                      <w:sz w:val="18"/>
                      <w:szCs w:val="18"/>
                    </w:rPr>
                    <w:lastRenderedPageBreak/>
                    <w:t>Organisational structure</w:t>
                  </w:r>
                </w:p>
              </w:tc>
              <w:tc>
                <w:tcPr>
                  <w:tcW w:w="5387" w:type="dxa"/>
                  <w:shd w:val="clear" w:color="auto" w:fill="FFFFFF" w:themeFill="background1"/>
                </w:tcPr>
                <w:p w14:paraId="42000C85" w14:textId="77777777" w:rsidR="00372850" w:rsidRPr="00A2502C" w:rsidRDefault="00372850" w:rsidP="00A2502C">
                  <w:pPr>
                    <w:spacing w:after="120" w:line="360" w:lineRule="auto"/>
                    <w:rPr>
                      <w:sz w:val="18"/>
                      <w:szCs w:val="18"/>
                    </w:rPr>
                  </w:pPr>
                  <w:r w:rsidRPr="00A2502C">
                    <w:rPr>
                      <w:sz w:val="18"/>
                      <w:szCs w:val="18"/>
                    </w:rPr>
                    <w:t>Organisational structure should be made a driver of growth, not an obstacle.</w:t>
                  </w:r>
                </w:p>
                <w:p w14:paraId="16ED2954" w14:textId="77777777" w:rsidR="00372850" w:rsidRPr="00A2502C" w:rsidRDefault="00372850" w:rsidP="00A2502C">
                  <w:pPr>
                    <w:spacing w:after="120" w:line="360" w:lineRule="auto"/>
                    <w:rPr>
                      <w:sz w:val="18"/>
                      <w:szCs w:val="18"/>
                    </w:rPr>
                  </w:pPr>
                  <w:r w:rsidRPr="00A2502C">
                    <w:rPr>
                      <w:sz w:val="18"/>
                      <w:szCs w:val="18"/>
                    </w:rPr>
                    <w:t>Many retailers are still structured in the way they were structured 15 to 20 years ago.</w:t>
                  </w:r>
                </w:p>
                <w:p w14:paraId="23573B48" w14:textId="77777777" w:rsidR="00372850" w:rsidRPr="00A2502C" w:rsidRDefault="00372850" w:rsidP="00A2502C">
                  <w:pPr>
                    <w:spacing w:after="120" w:line="360" w:lineRule="auto"/>
                    <w:rPr>
                      <w:sz w:val="18"/>
                      <w:szCs w:val="18"/>
                    </w:rPr>
                  </w:pPr>
                  <w:r w:rsidRPr="00A2502C">
                    <w:rPr>
                      <w:sz w:val="18"/>
                      <w:szCs w:val="18"/>
                    </w:rPr>
                    <w:t>Organisational structure needs to be tweaked for changes in the consumer market.</w:t>
                  </w:r>
                </w:p>
                <w:p w14:paraId="648A02BC" w14:textId="77777777" w:rsidR="00372850" w:rsidRPr="00A2502C" w:rsidRDefault="00372850" w:rsidP="00A2502C">
                  <w:pPr>
                    <w:spacing w:line="360" w:lineRule="auto"/>
                    <w:rPr>
                      <w:b/>
                      <w:bCs/>
                      <w:sz w:val="18"/>
                      <w:szCs w:val="18"/>
                    </w:rPr>
                  </w:pPr>
                  <w:r w:rsidRPr="00A2502C">
                    <w:rPr>
                      <w:b/>
                      <w:bCs/>
                      <w:sz w:val="18"/>
                      <w:szCs w:val="18"/>
                    </w:rPr>
                    <w:t>Risk factors:</w:t>
                  </w:r>
                </w:p>
                <w:p w14:paraId="1D97CE60" w14:textId="77777777" w:rsidR="00372850" w:rsidRPr="00A2502C" w:rsidRDefault="00372850" w:rsidP="00A2502C">
                  <w:pPr>
                    <w:pStyle w:val="ListParagraph"/>
                    <w:numPr>
                      <w:ilvl w:val="0"/>
                      <w:numId w:val="19"/>
                    </w:numPr>
                    <w:spacing w:line="360" w:lineRule="auto"/>
                    <w:contextualSpacing w:val="0"/>
                    <w:rPr>
                      <w:sz w:val="18"/>
                      <w:szCs w:val="18"/>
                    </w:rPr>
                  </w:pPr>
                  <w:r w:rsidRPr="00A2502C">
                    <w:rPr>
                      <w:sz w:val="18"/>
                      <w:szCs w:val="18"/>
                    </w:rPr>
                    <w:t>Excessive bureaucracy</w:t>
                  </w:r>
                </w:p>
                <w:p w14:paraId="63D4F7D0" w14:textId="77777777" w:rsidR="00372850" w:rsidRPr="00A2502C" w:rsidRDefault="00372850" w:rsidP="00A2502C">
                  <w:pPr>
                    <w:pStyle w:val="ListParagraph"/>
                    <w:numPr>
                      <w:ilvl w:val="0"/>
                      <w:numId w:val="19"/>
                    </w:numPr>
                    <w:spacing w:line="360" w:lineRule="auto"/>
                    <w:contextualSpacing w:val="0"/>
                    <w:rPr>
                      <w:sz w:val="18"/>
                      <w:szCs w:val="18"/>
                    </w:rPr>
                  </w:pPr>
                  <w:r w:rsidRPr="00A2502C">
                    <w:rPr>
                      <w:sz w:val="18"/>
                      <w:szCs w:val="18"/>
                    </w:rPr>
                    <w:t>Lack of single organisational vision</w:t>
                  </w:r>
                </w:p>
                <w:p w14:paraId="7C33D694" w14:textId="77777777" w:rsidR="00372850" w:rsidRPr="00A2502C" w:rsidRDefault="00372850" w:rsidP="00A2502C">
                  <w:pPr>
                    <w:pStyle w:val="ListParagraph"/>
                    <w:numPr>
                      <w:ilvl w:val="0"/>
                      <w:numId w:val="19"/>
                    </w:numPr>
                    <w:spacing w:line="360" w:lineRule="auto"/>
                    <w:contextualSpacing w:val="0"/>
                    <w:rPr>
                      <w:sz w:val="18"/>
                      <w:szCs w:val="18"/>
                    </w:rPr>
                  </w:pPr>
                  <w:r w:rsidRPr="00A2502C">
                    <w:rPr>
                      <w:sz w:val="18"/>
                      <w:szCs w:val="18"/>
                    </w:rPr>
                    <w:t>Perpetual short-term survival mode</w:t>
                  </w:r>
                </w:p>
              </w:tc>
            </w:tr>
            <w:tr w:rsidR="00A2502C" w:rsidRPr="00A2502C" w14:paraId="7E3B0F1D" w14:textId="77777777" w:rsidTr="00A2502C">
              <w:tc>
                <w:tcPr>
                  <w:tcW w:w="2020" w:type="dxa"/>
                  <w:shd w:val="clear" w:color="auto" w:fill="FFFFFF" w:themeFill="background1"/>
                </w:tcPr>
                <w:p w14:paraId="20C61889" w14:textId="77777777" w:rsidR="00372850" w:rsidRPr="00A2502C" w:rsidRDefault="00372850" w:rsidP="00A2502C">
                  <w:pPr>
                    <w:spacing w:line="360" w:lineRule="auto"/>
                    <w:rPr>
                      <w:b/>
                      <w:bCs/>
                      <w:sz w:val="18"/>
                      <w:szCs w:val="18"/>
                    </w:rPr>
                  </w:pPr>
                  <w:r w:rsidRPr="00A2502C">
                    <w:rPr>
                      <w:b/>
                      <w:bCs/>
                      <w:sz w:val="18"/>
                      <w:szCs w:val="18"/>
                    </w:rPr>
                    <w:t>Inventory management and working capital</w:t>
                  </w:r>
                </w:p>
              </w:tc>
              <w:tc>
                <w:tcPr>
                  <w:tcW w:w="5387" w:type="dxa"/>
                  <w:shd w:val="clear" w:color="auto" w:fill="FFFFFF" w:themeFill="background1"/>
                </w:tcPr>
                <w:p w14:paraId="6AA7F172" w14:textId="77777777" w:rsidR="00372850" w:rsidRPr="00A2502C" w:rsidRDefault="00372850" w:rsidP="00A2502C">
                  <w:pPr>
                    <w:spacing w:after="120" w:line="360" w:lineRule="auto"/>
                    <w:rPr>
                      <w:sz w:val="18"/>
                      <w:szCs w:val="18"/>
                    </w:rPr>
                  </w:pPr>
                  <w:r w:rsidRPr="00A2502C">
                    <w:rPr>
                      <w:sz w:val="18"/>
                      <w:szCs w:val="18"/>
                    </w:rPr>
                    <w:t>The question is: Is inventory working hard, or is it hardly working?</w:t>
                  </w:r>
                </w:p>
                <w:p w14:paraId="47E68CAA" w14:textId="77777777" w:rsidR="00372850" w:rsidRPr="00A2502C" w:rsidRDefault="00372850" w:rsidP="00A2502C">
                  <w:pPr>
                    <w:spacing w:after="120" w:line="360" w:lineRule="auto"/>
                    <w:rPr>
                      <w:sz w:val="18"/>
                      <w:szCs w:val="18"/>
                    </w:rPr>
                  </w:pPr>
                  <w:r w:rsidRPr="00A2502C">
                    <w:rPr>
                      <w:sz w:val="18"/>
                      <w:szCs w:val="18"/>
                    </w:rPr>
                    <w:t>One of the keys to flourishing in the current economic reality is to effectively manage the principle asset of retail: inventory.</w:t>
                  </w:r>
                </w:p>
                <w:p w14:paraId="72AF1EF6" w14:textId="77777777" w:rsidR="00372850" w:rsidRPr="00A2502C" w:rsidRDefault="00372850" w:rsidP="00A2502C">
                  <w:pPr>
                    <w:spacing w:after="120" w:line="360" w:lineRule="auto"/>
                    <w:rPr>
                      <w:sz w:val="18"/>
                      <w:szCs w:val="18"/>
                    </w:rPr>
                  </w:pPr>
                  <w:r w:rsidRPr="00A2502C">
                    <w:rPr>
                      <w:sz w:val="18"/>
                      <w:szCs w:val="18"/>
                    </w:rPr>
                    <w:t>It is important to focus on controllable areas t impact positively on working capital.</w:t>
                  </w:r>
                </w:p>
                <w:p w14:paraId="4343AEF7" w14:textId="77777777" w:rsidR="00372850" w:rsidRPr="00A2502C" w:rsidRDefault="00372850" w:rsidP="00A2502C">
                  <w:pPr>
                    <w:spacing w:line="360" w:lineRule="auto"/>
                    <w:rPr>
                      <w:sz w:val="18"/>
                      <w:szCs w:val="18"/>
                    </w:rPr>
                  </w:pPr>
                  <w:r w:rsidRPr="00A2502C">
                    <w:rPr>
                      <w:sz w:val="18"/>
                      <w:szCs w:val="18"/>
                    </w:rPr>
                    <w:t>Consumer expectations (an aspect listed earlier in this table) are demanding more flexible and accurate management of product, including:</w:t>
                  </w:r>
                </w:p>
                <w:p w14:paraId="169C0D47" w14:textId="77777777" w:rsidR="00372850" w:rsidRPr="00A2502C" w:rsidRDefault="00372850" w:rsidP="00A2502C">
                  <w:pPr>
                    <w:pStyle w:val="ListParagraph"/>
                    <w:numPr>
                      <w:ilvl w:val="0"/>
                      <w:numId w:val="20"/>
                    </w:numPr>
                    <w:spacing w:line="360" w:lineRule="auto"/>
                    <w:contextualSpacing w:val="0"/>
                    <w:rPr>
                      <w:sz w:val="18"/>
                      <w:szCs w:val="18"/>
                    </w:rPr>
                  </w:pPr>
                  <w:r w:rsidRPr="00A2502C">
                    <w:rPr>
                      <w:sz w:val="18"/>
                      <w:szCs w:val="18"/>
                    </w:rPr>
                    <w:t>The ability to know the level of inventory at all times</w:t>
                  </w:r>
                </w:p>
                <w:p w14:paraId="7BB62492" w14:textId="77777777" w:rsidR="00372850" w:rsidRPr="00A2502C" w:rsidRDefault="00372850" w:rsidP="00A2502C">
                  <w:pPr>
                    <w:pStyle w:val="ListParagraph"/>
                    <w:numPr>
                      <w:ilvl w:val="0"/>
                      <w:numId w:val="20"/>
                    </w:numPr>
                    <w:spacing w:line="360" w:lineRule="auto"/>
                    <w:contextualSpacing w:val="0"/>
                    <w:rPr>
                      <w:sz w:val="18"/>
                      <w:szCs w:val="18"/>
                    </w:rPr>
                  </w:pPr>
                  <w:r w:rsidRPr="00A2502C">
                    <w:rPr>
                      <w:sz w:val="18"/>
                      <w:szCs w:val="18"/>
                    </w:rPr>
                    <w:t>Real-time updates on inventory levels</w:t>
                  </w:r>
                </w:p>
                <w:p w14:paraId="15A5F5B2" w14:textId="77777777" w:rsidR="00372850" w:rsidRPr="00A2502C" w:rsidRDefault="00372850" w:rsidP="00A2502C">
                  <w:pPr>
                    <w:pStyle w:val="ListParagraph"/>
                    <w:numPr>
                      <w:ilvl w:val="0"/>
                      <w:numId w:val="20"/>
                    </w:numPr>
                    <w:spacing w:after="120" w:line="360" w:lineRule="auto"/>
                    <w:ind w:left="357" w:hanging="357"/>
                    <w:contextualSpacing w:val="0"/>
                    <w:rPr>
                      <w:sz w:val="18"/>
                      <w:szCs w:val="18"/>
                    </w:rPr>
                  </w:pPr>
                  <w:r w:rsidRPr="00A2502C">
                    <w:rPr>
                      <w:sz w:val="18"/>
                      <w:szCs w:val="18"/>
                    </w:rPr>
                    <w:t>Omnichannel capability (integrating the different methods of shopping available to consumers, for example, online, in a physical shop, or by phone)</w:t>
                  </w:r>
                </w:p>
                <w:p w14:paraId="1ACF5C7F" w14:textId="77777777" w:rsidR="00372850" w:rsidRPr="00A2502C" w:rsidRDefault="00372850" w:rsidP="00A2502C">
                  <w:pPr>
                    <w:spacing w:line="360" w:lineRule="auto"/>
                    <w:rPr>
                      <w:b/>
                      <w:bCs/>
                      <w:sz w:val="18"/>
                      <w:szCs w:val="18"/>
                    </w:rPr>
                  </w:pPr>
                  <w:r w:rsidRPr="00A2502C">
                    <w:rPr>
                      <w:b/>
                      <w:bCs/>
                      <w:sz w:val="18"/>
                      <w:szCs w:val="18"/>
                    </w:rPr>
                    <w:t>Risk factors:</w:t>
                  </w:r>
                </w:p>
                <w:p w14:paraId="201C3BC5" w14:textId="77777777" w:rsidR="00372850" w:rsidRPr="00A2502C" w:rsidRDefault="00372850" w:rsidP="00A2502C">
                  <w:pPr>
                    <w:pStyle w:val="ListParagraph"/>
                    <w:numPr>
                      <w:ilvl w:val="0"/>
                      <w:numId w:val="21"/>
                    </w:numPr>
                    <w:spacing w:line="360" w:lineRule="auto"/>
                    <w:contextualSpacing w:val="0"/>
                    <w:rPr>
                      <w:sz w:val="18"/>
                      <w:szCs w:val="18"/>
                    </w:rPr>
                  </w:pPr>
                  <w:r w:rsidRPr="00A2502C">
                    <w:rPr>
                      <w:sz w:val="18"/>
                      <w:szCs w:val="18"/>
                    </w:rPr>
                    <w:lastRenderedPageBreak/>
                    <w:t>Not understanding the SKU profitability (profitability of each item in the inventory)</w:t>
                  </w:r>
                </w:p>
                <w:p w14:paraId="762DC0EA" w14:textId="77777777" w:rsidR="00372850" w:rsidRPr="00A2502C" w:rsidRDefault="00372850" w:rsidP="00A2502C">
                  <w:pPr>
                    <w:pStyle w:val="ListParagraph"/>
                    <w:numPr>
                      <w:ilvl w:val="0"/>
                      <w:numId w:val="21"/>
                    </w:numPr>
                    <w:spacing w:line="360" w:lineRule="auto"/>
                    <w:contextualSpacing w:val="0"/>
                    <w:rPr>
                      <w:sz w:val="18"/>
                      <w:szCs w:val="18"/>
                    </w:rPr>
                  </w:pPr>
                  <w:r w:rsidRPr="00A2502C">
                    <w:rPr>
                      <w:sz w:val="18"/>
                      <w:szCs w:val="18"/>
                    </w:rPr>
                    <w:t>Not understanding shrink</w:t>
                  </w:r>
                </w:p>
                <w:p w14:paraId="544ED4BB" w14:textId="77777777" w:rsidR="00372850" w:rsidRPr="00A2502C" w:rsidRDefault="00372850" w:rsidP="00A2502C">
                  <w:pPr>
                    <w:pStyle w:val="ListParagraph"/>
                    <w:numPr>
                      <w:ilvl w:val="0"/>
                      <w:numId w:val="21"/>
                    </w:numPr>
                    <w:spacing w:line="360" w:lineRule="auto"/>
                    <w:contextualSpacing w:val="0"/>
                    <w:rPr>
                      <w:sz w:val="18"/>
                      <w:szCs w:val="18"/>
                    </w:rPr>
                  </w:pPr>
                  <w:r w:rsidRPr="00A2502C">
                    <w:rPr>
                      <w:sz w:val="18"/>
                      <w:szCs w:val="18"/>
                    </w:rPr>
                    <w:t>Not understanding handling costs of items</w:t>
                  </w:r>
                </w:p>
                <w:p w14:paraId="6F43F05C" w14:textId="77777777" w:rsidR="00372850" w:rsidRPr="00A2502C" w:rsidRDefault="00372850" w:rsidP="00A2502C">
                  <w:pPr>
                    <w:pStyle w:val="ListParagraph"/>
                    <w:numPr>
                      <w:ilvl w:val="0"/>
                      <w:numId w:val="21"/>
                    </w:numPr>
                    <w:spacing w:line="360" w:lineRule="auto"/>
                    <w:contextualSpacing w:val="0"/>
                    <w:rPr>
                      <w:sz w:val="18"/>
                      <w:szCs w:val="18"/>
                    </w:rPr>
                  </w:pPr>
                  <w:r w:rsidRPr="00A2502C">
                    <w:rPr>
                      <w:sz w:val="18"/>
                      <w:szCs w:val="18"/>
                    </w:rPr>
                    <w:t>No product life cycle methodology</w:t>
                  </w:r>
                </w:p>
                <w:p w14:paraId="1C68DEE1" w14:textId="77777777" w:rsidR="00372850" w:rsidRPr="00A2502C" w:rsidRDefault="00372850" w:rsidP="00A2502C">
                  <w:pPr>
                    <w:pStyle w:val="ListParagraph"/>
                    <w:numPr>
                      <w:ilvl w:val="0"/>
                      <w:numId w:val="21"/>
                    </w:numPr>
                    <w:spacing w:line="360" w:lineRule="auto"/>
                    <w:contextualSpacing w:val="0"/>
                    <w:rPr>
                      <w:sz w:val="18"/>
                      <w:szCs w:val="18"/>
                    </w:rPr>
                  </w:pPr>
                  <w:r w:rsidRPr="00A2502C">
                    <w:rPr>
                      <w:sz w:val="18"/>
                      <w:szCs w:val="18"/>
                    </w:rPr>
                    <w:t>Leakage across the supply chain</w:t>
                  </w:r>
                </w:p>
              </w:tc>
            </w:tr>
            <w:tr w:rsidR="00A2502C" w:rsidRPr="00A2502C" w14:paraId="34AE2BE2" w14:textId="77777777" w:rsidTr="00A2502C">
              <w:tc>
                <w:tcPr>
                  <w:tcW w:w="2020" w:type="dxa"/>
                  <w:shd w:val="clear" w:color="auto" w:fill="FFFFFF" w:themeFill="background1"/>
                </w:tcPr>
                <w:p w14:paraId="3ABFC046" w14:textId="77777777" w:rsidR="00372850" w:rsidRPr="00A2502C" w:rsidRDefault="00372850" w:rsidP="00A2502C">
                  <w:pPr>
                    <w:spacing w:line="360" w:lineRule="auto"/>
                    <w:rPr>
                      <w:b/>
                      <w:bCs/>
                      <w:sz w:val="18"/>
                      <w:szCs w:val="18"/>
                    </w:rPr>
                  </w:pPr>
                  <w:r w:rsidRPr="00A2502C">
                    <w:rPr>
                      <w:b/>
                      <w:bCs/>
                      <w:sz w:val="18"/>
                      <w:szCs w:val="18"/>
                    </w:rPr>
                    <w:lastRenderedPageBreak/>
                    <w:t>Cyber security</w:t>
                  </w:r>
                </w:p>
              </w:tc>
              <w:tc>
                <w:tcPr>
                  <w:tcW w:w="5387" w:type="dxa"/>
                  <w:shd w:val="clear" w:color="auto" w:fill="FFFFFF" w:themeFill="background1"/>
                </w:tcPr>
                <w:p w14:paraId="69401744" w14:textId="77777777" w:rsidR="00372850" w:rsidRPr="00A2502C" w:rsidRDefault="00372850" w:rsidP="00A2502C">
                  <w:pPr>
                    <w:spacing w:after="120" w:line="360" w:lineRule="auto"/>
                    <w:rPr>
                      <w:sz w:val="18"/>
                      <w:szCs w:val="18"/>
                    </w:rPr>
                  </w:pPr>
                  <w:r w:rsidRPr="00A2502C">
                    <w:rPr>
                      <w:sz w:val="18"/>
                      <w:szCs w:val="18"/>
                    </w:rPr>
                    <w:t>Cyber security is an ever-growing challenge for all business.</w:t>
                  </w:r>
                </w:p>
                <w:p w14:paraId="5AC983BD" w14:textId="77777777" w:rsidR="00372850" w:rsidRPr="00A2502C" w:rsidRDefault="00372850" w:rsidP="00A2502C">
                  <w:pPr>
                    <w:spacing w:after="120" w:line="360" w:lineRule="auto"/>
                    <w:rPr>
                      <w:sz w:val="18"/>
                      <w:szCs w:val="18"/>
                    </w:rPr>
                  </w:pPr>
                  <w:r w:rsidRPr="00A2502C">
                    <w:rPr>
                      <w:sz w:val="18"/>
                      <w:szCs w:val="18"/>
                    </w:rPr>
                    <w:t>Oversight over cyber security has become a necessity and not only a best practice recommendation.</w:t>
                  </w:r>
                </w:p>
                <w:p w14:paraId="7FCFC30C" w14:textId="77777777" w:rsidR="00372850" w:rsidRPr="00A2502C" w:rsidRDefault="00372850" w:rsidP="00A2502C">
                  <w:pPr>
                    <w:spacing w:line="360" w:lineRule="auto"/>
                    <w:rPr>
                      <w:b/>
                      <w:bCs/>
                      <w:sz w:val="18"/>
                      <w:szCs w:val="18"/>
                    </w:rPr>
                  </w:pPr>
                  <w:r w:rsidRPr="00A2502C">
                    <w:rPr>
                      <w:b/>
                      <w:bCs/>
                      <w:sz w:val="18"/>
                      <w:szCs w:val="18"/>
                    </w:rPr>
                    <w:t>Risk factors:</w:t>
                  </w:r>
                </w:p>
                <w:p w14:paraId="607A97F2" w14:textId="77777777" w:rsidR="00372850" w:rsidRPr="00A2502C" w:rsidRDefault="00372850" w:rsidP="00A2502C">
                  <w:pPr>
                    <w:pStyle w:val="ListParagraph"/>
                    <w:numPr>
                      <w:ilvl w:val="0"/>
                      <w:numId w:val="22"/>
                    </w:numPr>
                    <w:spacing w:line="360" w:lineRule="auto"/>
                    <w:contextualSpacing w:val="0"/>
                    <w:rPr>
                      <w:sz w:val="18"/>
                      <w:szCs w:val="18"/>
                    </w:rPr>
                  </w:pPr>
                  <w:r w:rsidRPr="00A2502C">
                    <w:rPr>
                      <w:sz w:val="18"/>
                      <w:szCs w:val="18"/>
                    </w:rPr>
                    <w:t>New and emerging security threats</w:t>
                  </w:r>
                </w:p>
                <w:p w14:paraId="5A241107" w14:textId="77777777" w:rsidR="00372850" w:rsidRPr="00A2502C" w:rsidRDefault="00372850" w:rsidP="00A2502C">
                  <w:pPr>
                    <w:pStyle w:val="ListParagraph"/>
                    <w:numPr>
                      <w:ilvl w:val="0"/>
                      <w:numId w:val="22"/>
                    </w:numPr>
                    <w:spacing w:line="360" w:lineRule="auto"/>
                    <w:contextualSpacing w:val="0"/>
                    <w:rPr>
                      <w:sz w:val="18"/>
                      <w:szCs w:val="18"/>
                    </w:rPr>
                  </w:pPr>
                  <w:r w:rsidRPr="00A2502C">
                    <w:rPr>
                      <w:sz w:val="18"/>
                      <w:szCs w:val="18"/>
                    </w:rPr>
                    <w:t>The readiness of the organisation’s cyber security programme</w:t>
                  </w:r>
                </w:p>
              </w:tc>
            </w:tr>
            <w:tr w:rsidR="00A2502C" w:rsidRPr="00A2502C" w14:paraId="0CC8EF1B" w14:textId="77777777" w:rsidTr="00A2502C">
              <w:tc>
                <w:tcPr>
                  <w:tcW w:w="2020" w:type="dxa"/>
                  <w:shd w:val="clear" w:color="auto" w:fill="FFFFFF" w:themeFill="background1"/>
                </w:tcPr>
                <w:p w14:paraId="18D65DFD" w14:textId="77777777" w:rsidR="00372850" w:rsidRPr="00A2502C" w:rsidRDefault="00372850" w:rsidP="00A2502C">
                  <w:pPr>
                    <w:spacing w:line="360" w:lineRule="auto"/>
                    <w:rPr>
                      <w:b/>
                      <w:bCs/>
                      <w:sz w:val="18"/>
                      <w:szCs w:val="18"/>
                    </w:rPr>
                  </w:pPr>
                  <w:r w:rsidRPr="00A2502C">
                    <w:rPr>
                      <w:b/>
                      <w:bCs/>
                      <w:sz w:val="18"/>
                      <w:szCs w:val="18"/>
                    </w:rPr>
                    <w:t>Technology disruption</w:t>
                  </w:r>
                </w:p>
              </w:tc>
              <w:tc>
                <w:tcPr>
                  <w:tcW w:w="5387" w:type="dxa"/>
                  <w:shd w:val="clear" w:color="auto" w:fill="FFFFFF" w:themeFill="background1"/>
                </w:tcPr>
                <w:p w14:paraId="72E06110" w14:textId="77777777" w:rsidR="00372850" w:rsidRPr="00A2502C" w:rsidRDefault="00372850" w:rsidP="00A2502C">
                  <w:pPr>
                    <w:spacing w:after="120" w:line="360" w:lineRule="auto"/>
                    <w:rPr>
                      <w:sz w:val="18"/>
                      <w:szCs w:val="18"/>
                    </w:rPr>
                  </w:pPr>
                  <w:r w:rsidRPr="00A2502C">
                    <w:rPr>
                      <w:sz w:val="18"/>
                      <w:szCs w:val="18"/>
                    </w:rPr>
                    <w:t>The company should make sure that technology strategy is aligned with the business strategy.</w:t>
                  </w:r>
                </w:p>
                <w:p w14:paraId="24F89ED2" w14:textId="77777777" w:rsidR="00372850" w:rsidRPr="00A2502C" w:rsidRDefault="00372850" w:rsidP="00A2502C">
                  <w:pPr>
                    <w:spacing w:after="120" w:line="360" w:lineRule="auto"/>
                    <w:rPr>
                      <w:sz w:val="18"/>
                      <w:szCs w:val="18"/>
                    </w:rPr>
                  </w:pPr>
                  <w:r w:rsidRPr="00A2502C">
                    <w:rPr>
                      <w:sz w:val="18"/>
                      <w:szCs w:val="18"/>
                    </w:rPr>
                    <w:t>Technology disruption continues to be a threat for retail.</w:t>
                  </w:r>
                </w:p>
                <w:p w14:paraId="70F1A971" w14:textId="77777777" w:rsidR="00372850" w:rsidRPr="00A2502C" w:rsidRDefault="00372850" w:rsidP="00A2502C">
                  <w:pPr>
                    <w:spacing w:line="360" w:lineRule="auto"/>
                    <w:rPr>
                      <w:b/>
                      <w:bCs/>
                      <w:sz w:val="18"/>
                      <w:szCs w:val="18"/>
                    </w:rPr>
                  </w:pPr>
                  <w:r w:rsidRPr="00A2502C">
                    <w:rPr>
                      <w:b/>
                      <w:bCs/>
                      <w:sz w:val="18"/>
                      <w:szCs w:val="18"/>
                    </w:rPr>
                    <w:t>Risk factors:</w:t>
                  </w:r>
                </w:p>
                <w:p w14:paraId="01FE3503" w14:textId="77777777" w:rsidR="00372850" w:rsidRPr="00A2502C" w:rsidRDefault="00372850" w:rsidP="00A2502C">
                  <w:pPr>
                    <w:pStyle w:val="ListParagraph"/>
                    <w:numPr>
                      <w:ilvl w:val="0"/>
                      <w:numId w:val="23"/>
                    </w:numPr>
                    <w:spacing w:line="360" w:lineRule="auto"/>
                    <w:contextualSpacing w:val="0"/>
                    <w:rPr>
                      <w:sz w:val="18"/>
                      <w:szCs w:val="18"/>
                    </w:rPr>
                  </w:pPr>
                  <w:r w:rsidRPr="00A2502C">
                    <w:rPr>
                      <w:sz w:val="18"/>
                      <w:szCs w:val="18"/>
                    </w:rPr>
                    <w:t>Spending on technology that is not needed</w:t>
                  </w:r>
                </w:p>
                <w:p w14:paraId="1044695E" w14:textId="77777777" w:rsidR="00372850" w:rsidRPr="00A2502C" w:rsidRDefault="00372850" w:rsidP="00A2502C">
                  <w:pPr>
                    <w:pStyle w:val="ListParagraph"/>
                    <w:numPr>
                      <w:ilvl w:val="0"/>
                      <w:numId w:val="23"/>
                    </w:numPr>
                    <w:spacing w:line="360" w:lineRule="auto"/>
                    <w:contextualSpacing w:val="0"/>
                    <w:rPr>
                      <w:sz w:val="18"/>
                      <w:szCs w:val="18"/>
                    </w:rPr>
                  </w:pPr>
                  <w:r w:rsidRPr="00A2502C">
                    <w:rPr>
                      <w:sz w:val="18"/>
                      <w:szCs w:val="18"/>
                    </w:rPr>
                    <w:t>Continuing to pay for old, out-of-date systems</w:t>
                  </w:r>
                </w:p>
                <w:p w14:paraId="2B8AF43F" w14:textId="77777777" w:rsidR="00372850" w:rsidRPr="00A2502C" w:rsidRDefault="00372850" w:rsidP="00A2502C">
                  <w:pPr>
                    <w:pStyle w:val="ListParagraph"/>
                    <w:numPr>
                      <w:ilvl w:val="0"/>
                      <w:numId w:val="23"/>
                    </w:numPr>
                    <w:spacing w:line="360" w:lineRule="auto"/>
                    <w:contextualSpacing w:val="0"/>
                    <w:rPr>
                      <w:sz w:val="18"/>
                      <w:szCs w:val="18"/>
                    </w:rPr>
                  </w:pPr>
                  <w:r w:rsidRPr="00A2502C">
                    <w:rPr>
                      <w:sz w:val="18"/>
                      <w:szCs w:val="18"/>
                    </w:rPr>
                    <w:t>Failure to regularly check potential areas of financial leakage in information technology, such as software licences</w:t>
                  </w:r>
                </w:p>
              </w:tc>
            </w:tr>
            <w:tr w:rsidR="00A2502C" w:rsidRPr="00A2502C" w14:paraId="00505465" w14:textId="77777777" w:rsidTr="00A2502C">
              <w:tc>
                <w:tcPr>
                  <w:tcW w:w="2020" w:type="dxa"/>
                  <w:shd w:val="clear" w:color="auto" w:fill="FFFFFF" w:themeFill="background1"/>
                </w:tcPr>
                <w:p w14:paraId="13898699" w14:textId="77777777" w:rsidR="00372850" w:rsidRPr="00A2502C" w:rsidRDefault="00372850" w:rsidP="00A2502C">
                  <w:pPr>
                    <w:spacing w:line="360" w:lineRule="auto"/>
                    <w:rPr>
                      <w:b/>
                      <w:bCs/>
                      <w:sz w:val="18"/>
                      <w:szCs w:val="18"/>
                    </w:rPr>
                  </w:pPr>
                  <w:r w:rsidRPr="00A2502C">
                    <w:rPr>
                      <w:b/>
                      <w:bCs/>
                      <w:sz w:val="18"/>
                      <w:szCs w:val="18"/>
                    </w:rPr>
                    <w:t>Data and analytics</w:t>
                  </w:r>
                </w:p>
              </w:tc>
              <w:tc>
                <w:tcPr>
                  <w:tcW w:w="5387" w:type="dxa"/>
                  <w:shd w:val="clear" w:color="auto" w:fill="FFFFFF" w:themeFill="background1"/>
                </w:tcPr>
                <w:p w14:paraId="1DFD605E" w14:textId="77777777" w:rsidR="00372850" w:rsidRPr="00A2502C" w:rsidRDefault="00372850" w:rsidP="00A2502C">
                  <w:pPr>
                    <w:spacing w:after="120" w:line="360" w:lineRule="auto"/>
                    <w:rPr>
                      <w:sz w:val="18"/>
                      <w:szCs w:val="18"/>
                    </w:rPr>
                  </w:pPr>
                  <w:r w:rsidRPr="00A2502C">
                    <w:rPr>
                      <w:sz w:val="18"/>
                      <w:szCs w:val="18"/>
                    </w:rPr>
                    <w:t>This should be turned into an asset.</w:t>
                  </w:r>
                </w:p>
                <w:p w14:paraId="1C66C640" w14:textId="77777777" w:rsidR="00372850" w:rsidRPr="00A2502C" w:rsidRDefault="00372850" w:rsidP="00A2502C">
                  <w:pPr>
                    <w:spacing w:line="360" w:lineRule="auto"/>
                    <w:rPr>
                      <w:b/>
                      <w:bCs/>
                      <w:sz w:val="18"/>
                      <w:szCs w:val="18"/>
                    </w:rPr>
                  </w:pPr>
                  <w:r w:rsidRPr="00A2502C">
                    <w:rPr>
                      <w:b/>
                      <w:bCs/>
                      <w:sz w:val="18"/>
                      <w:szCs w:val="18"/>
                    </w:rPr>
                    <w:t>Risk factors:</w:t>
                  </w:r>
                </w:p>
                <w:p w14:paraId="2DD03F65" w14:textId="77777777" w:rsidR="00372850" w:rsidRPr="00A2502C" w:rsidRDefault="00372850" w:rsidP="00A2502C">
                  <w:pPr>
                    <w:pStyle w:val="ListParagraph"/>
                    <w:numPr>
                      <w:ilvl w:val="0"/>
                      <w:numId w:val="24"/>
                    </w:numPr>
                    <w:spacing w:line="360" w:lineRule="auto"/>
                    <w:contextualSpacing w:val="0"/>
                    <w:rPr>
                      <w:sz w:val="18"/>
                      <w:szCs w:val="18"/>
                    </w:rPr>
                  </w:pPr>
                  <w:r w:rsidRPr="00A2502C">
                    <w:rPr>
                      <w:sz w:val="18"/>
                      <w:szCs w:val="18"/>
                    </w:rPr>
                    <w:t>Not aligning data strategy with the overall business strategy</w:t>
                  </w:r>
                </w:p>
                <w:p w14:paraId="291CDDBC" w14:textId="77777777" w:rsidR="00372850" w:rsidRPr="00A2502C" w:rsidRDefault="00372850" w:rsidP="00A2502C">
                  <w:pPr>
                    <w:pStyle w:val="ListParagraph"/>
                    <w:numPr>
                      <w:ilvl w:val="0"/>
                      <w:numId w:val="24"/>
                    </w:numPr>
                    <w:spacing w:line="360" w:lineRule="auto"/>
                    <w:contextualSpacing w:val="0"/>
                    <w:rPr>
                      <w:sz w:val="18"/>
                      <w:szCs w:val="18"/>
                    </w:rPr>
                  </w:pPr>
                  <w:r w:rsidRPr="00A2502C">
                    <w:rPr>
                      <w:sz w:val="18"/>
                      <w:szCs w:val="18"/>
                    </w:rPr>
                    <w:t>Not ensuring organisational data is reliable</w:t>
                  </w:r>
                </w:p>
                <w:p w14:paraId="5373392E" w14:textId="77777777" w:rsidR="00372850" w:rsidRPr="00A2502C" w:rsidRDefault="00372850" w:rsidP="00A2502C">
                  <w:pPr>
                    <w:pStyle w:val="ListParagraph"/>
                    <w:numPr>
                      <w:ilvl w:val="0"/>
                      <w:numId w:val="24"/>
                    </w:numPr>
                    <w:spacing w:line="360" w:lineRule="auto"/>
                    <w:contextualSpacing w:val="0"/>
                    <w:rPr>
                      <w:sz w:val="18"/>
                      <w:szCs w:val="18"/>
                    </w:rPr>
                  </w:pPr>
                  <w:r w:rsidRPr="00A2502C">
                    <w:rPr>
                      <w:sz w:val="18"/>
                      <w:szCs w:val="18"/>
                    </w:rPr>
                    <w:lastRenderedPageBreak/>
                    <w:t>Lack of consistent database definitions and standards that everyone follows (sales, profit, margin)</w:t>
                  </w:r>
                </w:p>
                <w:p w14:paraId="06658948" w14:textId="77777777" w:rsidR="00372850" w:rsidRPr="00A2502C" w:rsidRDefault="00372850" w:rsidP="00A2502C">
                  <w:pPr>
                    <w:pStyle w:val="ListParagraph"/>
                    <w:numPr>
                      <w:ilvl w:val="0"/>
                      <w:numId w:val="24"/>
                    </w:numPr>
                    <w:spacing w:line="360" w:lineRule="auto"/>
                    <w:contextualSpacing w:val="0"/>
                    <w:rPr>
                      <w:sz w:val="18"/>
                      <w:szCs w:val="18"/>
                    </w:rPr>
                  </w:pPr>
                  <w:r w:rsidRPr="00A2502C">
                    <w:rPr>
                      <w:sz w:val="18"/>
                      <w:szCs w:val="18"/>
                    </w:rPr>
                    <w:t>Insignificant insights to trigger changes within the organisation</w:t>
                  </w:r>
                </w:p>
              </w:tc>
            </w:tr>
            <w:tr w:rsidR="00A2502C" w:rsidRPr="00A2502C" w14:paraId="7C092998" w14:textId="77777777" w:rsidTr="00A2502C">
              <w:tc>
                <w:tcPr>
                  <w:tcW w:w="2020" w:type="dxa"/>
                  <w:shd w:val="clear" w:color="auto" w:fill="FFFFFF" w:themeFill="background1"/>
                </w:tcPr>
                <w:p w14:paraId="24C253E0" w14:textId="77777777" w:rsidR="00372850" w:rsidRPr="00A2502C" w:rsidRDefault="00372850" w:rsidP="00A2502C">
                  <w:pPr>
                    <w:spacing w:line="360" w:lineRule="auto"/>
                    <w:rPr>
                      <w:b/>
                      <w:bCs/>
                      <w:sz w:val="18"/>
                      <w:szCs w:val="18"/>
                    </w:rPr>
                  </w:pPr>
                  <w:r w:rsidRPr="00A2502C">
                    <w:rPr>
                      <w:b/>
                      <w:bCs/>
                      <w:sz w:val="18"/>
                      <w:szCs w:val="18"/>
                    </w:rPr>
                    <w:lastRenderedPageBreak/>
                    <w:t>Compliance and regulations</w:t>
                  </w:r>
                </w:p>
              </w:tc>
              <w:tc>
                <w:tcPr>
                  <w:tcW w:w="5387" w:type="dxa"/>
                  <w:shd w:val="clear" w:color="auto" w:fill="FFFFFF" w:themeFill="background1"/>
                </w:tcPr>
                <w:p w14:paraId="4E188028" w14:textId="77777777" w:rsidR="00372850" w:rsidRPr="00A2502C" w:rsidRDefault="00372850" w:rsidP="00A2502C">
                  <w:pPr>
                    <w:spacing w:after="120" w:line="360" w:lineRule="auto"/>
                    <w:rPr>
                      <w:sz w:val="18"/>
                      <w:szCs w:val="18"/>
                    </w:rPr>
                  </w:pPr>
                  <w:r w:rsidRPr="00A2502C">
                    <w:rPr>
                      <w:sz w:val="18"/>
                      <w:szCs w:val="18"/>
                    </w:rPr>
                    <w:t>Globally, there has been an increase in regulation of retail. There is an increased focus on regulations that pertain to fraud, cyber and data security, operations, privacy of information, consumer protection, price controls, social and environmental considerations.</w:t>
                  </w:r>
                </w:p>
                <w:p w14:paraId="1CF96735" w14:textId="77777777" w:rsidR="00372850" w:rsidRPr="00A2502C" w:rsidRDefault="00372850" w:rsidP="00A2502C">
                  <w:pPr>
                    <w:spacing w:after="120" w:line="360" w:lineRule="auto"/>
                    <w:rPr>
                      <w:sz w:val="18"/>
                      <w:szCs w:val="18"/>
                    </w:rPr>
                  </w:pPr>
                  <w:r w:rsidRPr="00A2502C">
                    <w:rPr>
                      <w:b/>
                      <w:i/>
                      <w:sz w:val="18"/>
                      <w:szCs w:val="18"/>
                    </w:rPr>
                    <w:t>Compliance risk</w:t>
                  </w:r>
                  <w:r w:rsidRPr="00A2502C">
                    <w:rPr>
                      <w:sz w:val="18"/>
                      <w:szCs w:val="18"/>
                    </w:rPr>
                    <w:t xml:space="preserve"> is the current and prospective risk to earnings or capital arising from violations of, or non-conformance with, laws, rules, regulations, prescribed practices, internal policies, and procedures, or ethical standards.  Compliance risk also arises in situations where the laws or rules governing certain products or activities of the organisation or its customers/clients may be ambiguous or untested.  (bankingonline.com)</w:t>
                  </w:r>
                </w:p>
                <w:p w14:paraId="26F92C94" w14:textId="77777777" w:rsidR="00372850" w:rsidRPr="00A2502C" w:rsidRDefault="00372850" w:rsidP="00A2502C">
                  <w:pPr>
                    <w:spacing w:after="120" w:line="360" w:lineRule="auto"/>
                    <w:rPr>
                      <w:sz w:val="18"/>
                      <w:szCs w:val="18"/>
                    </w:rPr>
                  </w:pPr>
                  <w:r w:rsidRPr="00A2502C">
                    <w:rPr>
                      <w:sz w:val="18"/>
                      <w:szCs w:val="18"/>
                    </w:rPr>
                    <w:t>Compliance risk exposes the organisation to fines, penalties, payment of damages, and the voiding of contracts.  Compliance risk can lead to diminished reputation, reduced franchise value, limited business opportunities, reduced expansion potential, and an inability to enforce contracts.</w:t>
                  </w:r>
                </w:p>
                <w:p w14:paraId="402FF8D1" w14:textId="77777777" w:rsidR="00372850" w:rsidRPr="00A2502C" w:rsidRDefault="00372850" w:rsidP="00A2502C">
                  <w:pPr>
                    <w:autoSpaceDE w:val="0"/>
                    <w:autoSpaceDN w:val="0"/>
                    <w:adjustRightInd w:val="0"/>
                    <w:spacing w:line="360" w:lineRule="auto"/>
                    <w:rPr>
                      <w:rFonts w:cs="Arial"/>
                      <w:sz w:val="18"/>
                      <w:szCs w:val="18"/>
                    </w:rPr>
                  </w:pPr>
                  <w:r w:rsidRPr="00A2502C">
                    <w:rPr>
                      <w:rFonts w:cs="Arial"/>
                      <w:sz w:val="18"/>
                      <w:szCs w:val="18"/>
                    </w:rPr>
                    <w:t>Compliance risks can be divided into two major types:</w:t>
                  </w:r>
                </w:p>
                <w:p w14:paraId="0B69359B" w14:textId="77777777" w:rsidR="00372850" w:rsidRPr="00A2502C" w:rsidRDefault="00372850" w:rsidP="00A2502C">
                  <w:pPr>
                    <w:numPr>
                      <w:ilvl w:val="0"/>
                      <w:numId w:val="28"/>
                    </w:numPr>
                    <w:autoSpaceDE w:val="0"/>
                    <w:autoSpaceDN w:val="0"/>
                    <w:adjustRightInd w:val="0"/>
                    <w:spacing w:line="360" w:lineRule="auto"/>
                    <w:rPr>
                      <w:rFonts w:cs="Arial"/>
                      <w:sz w:val="18"/>
                      <w:szCs w:val="18"/>
                    </w:rPr>
                  </w:pPr>
                  <w:r w:rsidRPr="00A2502C">
                    <w:rPr>
                      <w:rFonts w:cs="Arial"/>
                      <w:sz w:val="18"/>
                      <w:szCs w:val="18"/>
                    </w:rPr>
                    <w:t xml:space="preserve">Those risks associated with the need to comply with laws and regulations. </w:t>
                  </w:r>
                </w:p>
                <w:p w14:paraId="5E3A4051" w14:textId="77777777" w:rsidR="00372850" w:rsidRPr="00A2502C" w:rsidRDefault="00372850" w:rsidP="00A2502C">
                  <w:pPr>
                    <w:numPr>
                      <w:ilvl w:val="0"/>
                      <w:numId w:val="28"/>
                    </w:numPr>
                    <w:autoSpaceDE w:val="0"/>
                    <w:autoSpaceDN w:val="0"/>
                    <w:adjustRightInd w:val="0"/>
                    <w:spacing w:after="120" w:line="360" w:lineRule="auto"/>
                    <w:ind w:left="357" w:hanging="357"/>
                    <w:rPr>
                      <w:rFonts w:cs="Arial"/>
                      <w:sz w:val="18"/>
                      <w:szCs w:val="18"/>
                    </w:rPr>
                  </w:pPr>
                  <w:r w:rsidRPr="00A2502C">
                    <w:rPr>
                      <w:rFonts w:cs="Arial"/>
                      <w:sz w:val="18"/>
                      <w:szCs w:val="18"/>
                    </w:rPr>
                    <w:t>The need to act in a manner which investors and customers expect, for example, through ethical business practices and by ensuring proper corporate governance.</w:t>
                  </w:r>
                </w:p>
                <w:p w14:paraId="7BC2486D" w14:textId="77777777" w:rsidR="00372850" w:rsidRPr="00A2502C" w:rsidRDefault="00372850" w:rsidP="00A2502C">
                  <w:pPr>
                    <w:autoSpaceDE w:val="0"/>
                    <w:autoSpaceDN w:val="0"/>
                    <w:adjustRightInd w:val="0"/>
                    <w:spacing w:after="120" w:line="360" w:lineRule="auto"/>
                    <w:rPr>
                      <w:rFonts w:cs="Arial"/>
                      <w:sz w:val="18"/>
                      <w:szCs w:val="18"/>
                    </w:rPr>
                  </w:pPr>
                  <w:r w:rsidRPr="00A2502C">
                    <w:rPr>
                      <w:rFonts w:cs="Arial"/>
                      <w:b/>
                      <w:i/>
                      <w:sz w:val="18"/>
                      <w:szCs w:val="18"/>
                    </w:rPr>
                    <w:t>Legal compliance</w:t>
                  </w:r>
                  <w:r w:rsidRPr="00A2502C">
                    <w:rPr>
                      <w:rFonts w:cs="Arial"/>
                      <w:sz w:val="18"/>
                      <w:szCs w:val="18"/>
                    </w:rPr>
                    <w:t xml:space="preserve"> can include legislation and regulations on matters such as labour practices, employer-employee </w:t>
                  </w:r>
                  <w:r w:rsidRPr="00A2502C">
                    <w:rPr>
                      <w:rFonts w:cs="Arial"/>
                      <w:sz w:val="18"/>
                      <w:szCs w:val="18"/>
                    </w:rPr>
                    <w:lastRenderedPageBreak/>
                    <w:t>relationships, environmental management, occupational health and safety, corporate governance and disclosures, financial practices of financial institutions, taxation, etc.</w:t>
                  </w:r>
                </w:p>
                <w:p w14:paraId="6761781A" w14:textId="77777777" w:rsidR="00372850" w:rsidRPr="00A2502C" w:rsidRDefault="00372850" w:rsidP="00A2502C">
                  <w:pPr>
                    <w:spacing w:after="120" w:line="360" w:lineRule="auto"/>
                    <w:rPr>
                      <w:rFonts w:cs="Arial"/>
                      <w:sz w:val="18"/>
                      <w:szCs w:val="18"/>
                    </w:rPr>
                  </w:pPr>
                  <w:r w:rsidRPr="00A2502C">
                    <w:rPr>
                      <w:rFonts w:cs="Arial"/>
                      <w:sz w:val="18"/>
                      <w:szCs w:val="18"/>
                    </w:rPr>
                    <w:t xml:space="preserve">The </w:t>
                  </w:r>
                  <w:r w:rsidRPr="00A2502C">
                    <w:rPr>
                      <w:rFonts w:cs="Arial"/>
                      <w:b/>
                      <w:i/>
                      <w:sz w:val="18"/>
                      <w:szCs w:val="18"/>
                    </w:rPr>
                    <w:t>ethical health</w:t>
                  </w:r>
                  <w:r w:rsidRPr="00A2502C">
                    <w:rPr>
                      <w:rFonts w:cs="Arial"/>
                      <w:sz w:val="18"/>
                      <w:szCs w:val="18"/>
                    </w:rPr>
                    <w:t xml:space="preserve"> of a company’s culture has gained importance due to high-profile business failures where material weakness was found in the control environment.</w:t>
                  </w:r>
                </w:p>
                <w:p w14:paraId="21497D0D" w14:textId="77777777" w:rsidR="00372850" w:rsidRPr="00A2502C" w:rsidRDefault="00372850" w:rsidP="00A2502C">
                  <w:pPr>
                    <w:spacing w:line="360" w:lineRule="auto"/>
                    <w:rPr>
                      <w:rFonts w:cs="Arial"/>
                      <w:sz w:val="18"/>
                      <w:szCs w:val="18"/>
                    </w:rPr>
                  </w:pPr>
                  <w:r w:rsidRPr="00A2502C">
                    <w:rPr>
                      <w:rFonts w:cs="Arial"/>
                      <w:sz w:val="18"/>
                      <w:szCs w:val="18"/>
                    </w:rPr>
                    <w:t>Ethical risks include:</w:t>
                  </w:r>
                </w:p>
                <w:p w14:paraId="1B4F1C04" w14:textId="77777777" w:rsidR="00372850" w:rsidRPr="00A2502C" w:rsidRDefault="00372850" w:rsidP="00A2502C">
                  <w:pPr>
                    <w:numPr>
                      <w:ilvl w:val="0"/>
                      <w:numId w:val="29"/>
                    </w:numPr>
                    <w:spacing w:line="360" w:lineRule="auto"/>
                    <w:rPr>
                      <w:rFonts w:cs="Arial"/>
                      <w:sz w:val="18"/>
                      <w:szCs w:val="18"/>
                    </w:rPr>
                  </w:pPr>
                  <w:r w:rsidRPr="00A2502C">
                    <w:rPr>
                      <w:rFonts w:cs="Arial"/>
                      <w:i/>
                      <w:sz w:val="18"/>
                      <w:szCs w:val="18"/>
                    </w:rPr>
                    <w:t>Accounting breakdowns</w:t>
                  </w:r>
                  <w:r w:rsidRPr="00A2502C">
                    <w:rPr>
                      <w:rFonts w:cs="Arial"/>
                      <w:sz w:val="18"/>
                      <w:szCs w:val="18"/>
                    </w:rPr>
                    <w:t>, including fraud, inaccurate record keeping, inappropriate record retention or destruction and non-compliance with Generally Accepted Accounting Practices (GAAP)</w:t>
                  </w:r>
                </w:p>
                <w:p w14:paraId="44F27316" w14:textId="77777777" w:rsidR="00372850" w:rsidRPr="00A2502C" w:rsidRDefault="00372850" w:rsidP="00A2502C">
                  <w:pPr>
                    <w:numPr>
                      <w:ilvl w:val="0"/>
                      <w:numId w:val="29"/>
                    </w:numPr>
                    <w:spacing w:line="360" w:lineRule="auto"/>
                    <w:rPr>
                      <w:rFonts w:cs="Arial"/>
                      <w:sz w:val="18"/>
                      <w:szCs w:val="18"/>
                    </w:rPr>
                  </w:pPr>
                  <w:r w:rsidRPr="00A2502C">
                    <w:rPr>
                      <w:rFonts w:cs="Arial"/>
                      <w:i/>
                      <w:sz w:val="18"/>
                      <w:szCs w:val="18"/>
                    </w:rPr>
                    <w:t>Business ethics failures</w:t>
                  </w:r>
                  <w:r w:rsidRPr="00A2502C">
                    <w:rPr>
                      <w:rFonts w:cs="Arial"/>
                      <w:sz w:val="18"/>
                      <w:szCs w:val="18"/>
                    </w:rPr>
                    <w:t>, such as the exposure of confidential client information, conflicts of interest and giving and accepting inappropriate gifts</w:t>
                  </w:r>
                </w:p>
                <w:p w14:paraId="2435DE39" w14:textId="77777777" w:rsidR="00372850" w:rsidRPr="00A2502C" w:rsidRDefault="00372850" w:rsidP="00A2502C">
                  <w:pPr>
                    <w:numPr>
                      <w:ilvl w:val="0"/>
                      <w:numId w:val="29"/>
                    </w:numPr>
                    <w:spacing w:line="360" w:lineRule="auto"/>
                    <w:rPr>
                      <w:rFonts w:cs="Arial"/>
                      <w:sz w:val="18"/>
                      <w:szCs w:val="18"/>
                    </w:rPr>
                  </w:pPr>
                  <w:r w:rsidRPr="00A2502C">
                    <w:rPr>
                      <w:rFonts w:cs="Arial"/>
                      <w:i/>
                      <w:sz w:val="18"/>
                      <w:szCs w:val="18"/>
                    </w:rPr>
                    <w:t>Employment-related practices</w:t>
                  </w:r>
                  <w:r w:rsidRPr="00A2502C">
                    <w:rPr>
                      <w:rFonts w:cs="Arial"/>
                      <w:sz w:val="18"/>
                      <w:szCs w:val="18"/>
                    </w:rPr>
                    <w:t>, like equal opportunity violations, workplace and sexual harassment, employee abuse and immigration offenses</w:t>
                  </w:r>
                </w:p>
                <w:p w14:paraId="419AF245" w14:textId="77777777" w:rsidR="00372850" w:rsidRPr="00A2502C" w:rsidRDefault="00372850" w:rsidP="00A2502C">
                  <w:pPr>
                    <w:numPr>
                      <w:ilvl w:val="0"/>
                      <w:numId w:val="29"/>
                    </w:numPr>
                    <w:spacing w:line="360" w:lineRule="auto"/>
                    <w:rPr>
                      <w:rFonts w:cs="Arial"/>
                      <w:sz w:val="18"/>
                      <w:szCs w:val="18"/>
                    </w:rPr>
                  </w:pPr>
                  <w:r w:rsidRPr="00A2502C">
                    <w:rPr>
                      <w:rFonts w:cs="Arial"/>
                      <w:i/>
                      <w:sz w:val="18"/>
                      <w:szCs w:val="18"/>
                    </w:rPr>
                    <w:t>Fair trading laws</w:t>
                  </w:r>
                  <w:r w:rsidRPr="00A2502C">
                    <w:rPr>
                      <w:rFonts w:cs="Arial"/>
                      <w:sz w:val="18"/>
                      <w:szCs w:val="18"/>
                    </w:rPr>
                    <w:t>, which cover price fixing, abuse of dominance and collusion</w:t>
                  </w:r>
                </w:p>
                <w:p w14:paraId="704D186E" w14:textId="77777777" w:rsidR="00372850" w:rsidRPr="00A2502C" w:rsidRDefault="00372850" w:rsidP="00A2502C">
                  <w:pPr>
                    <w:numPr>
                      <w:ilvl w:val="0"/>
                      <w:numId w:val="29"/>
                    </w:numPr>
                    <w:autoSpaceDE w:val="0"/>
                    <w:autoSpaceDN w:val="0"/>
                    <w:adjustRightInd w:val="0"/>
                    <w:spacing w:line="360" w:lineRule="auto"/>
                    <w:rPr>
                      <w:rFonts w:cs="Arial"/>
                      <w:sz w:val="18"/>
                      <w:szCs w:val="18"/>
                    </w:rPr>
                  </w:pPr>
                  <w:r w:rsidRPr="00A2502C">
                    <w:rPr>
                      <w:rFonts w:cs="Arial"/>
                      <w:i/>
                      <w:sz w:val="18"/>
                      <w:szCs w:val="18"/>
                    </w:rPr>
                    <w:t>Customer and workplace violations</w:t>
                  </w:r>
                  <w:r w:rsidRPr="00A2502C">
                    <w:rPr>
                      <w:rFonts w:cs="Arial"/>
                      <w:sz w:val="18"/>
                      <w:szCs w:val="18"/>
                    </w:rPr>
                    <w:t>, for example, aiding and abetting illegal customer acts and creating unsafe workplace conditions</w:t>
                  </w:r>
                </w:p>
                <w:p w14:paraId="58AF2C38" w14:textId="77777777" w:rsidR="00372850" w:rsidRPr="00A2502C" w:rsidRDefault="00372850" w:rsidP="00A2502C">
                  <w:pPr>
                    <w:numPr>
                      <w:ilvl w:val="0"/>
                      <w:numId w:val="29"/>
                    </w:numPr>
                    <w:autoSpaceDE w:val="0"/>
                    <w:autoSpaceDN w:val="0"/>
                    <w:adjustRightInd w:val="0"/>
                    <w:spacing w:after="120" w:line="360" w:lineRule="auto"/>
                    <w:ind w:left="357" w:hanging="357"/>
                    <w:rPr>
                      <w:rFonts w:cs="Arial"/>
                      <w:sz w:val="18"/>
                      <w:szCs w:val="18"/>
                    </w:rPr>
                  </w:pPr>
                  <w:r w:rsidRPr="00A2502C">
                    <w:rPr>
                      <w:rFonts w:cs="Arial"/>
                      <w:i/>
                      <w:sz w:val="18"/>
                      <w:szCs w:val="18"/>
                    </w:rPr>
                    <w:t>Product issues</w:t>
                  </w:r>
                  <w:r w:rsidRPr="00A2502C">
                    <w:rPr>
                      <w:rFonts w:cs="Arial"/>
                      <w:sz w:val="18"/>
                      <w:szCs w:val="18"/>
                    </w:rPr>
                    <w:t xml:space="preserve"> such as product safety failures and intellectual property violations, e.g., patent infringement</w:t>
                  </w:r>
                </w:p>
                <w:p w14:paraId="53404EB6" w14:textId="77777777" w:rsidR="00372850" w:rsidRPr="00A2502C" w:rsidRDefault="00372850" w:rsidP="00A2502C">
                  <w:pPr>
                    <w:spacing w:line="360" w:lineRule="auto"/>
                    <w:rPr>
                      <w:b/>
                      <w:bCs/>
                      <w:sz w:val="18"/>
                      <w:szCs w:val="18"/>
                    </w:rPr>
                  </w:pPr>
                  <w:r w:rsidRPr="00A2502C">
                    <w:rPr>
                      <w:b/>
                      <w:bCs/>
                      <w:sz w:val="18"/>
                      <w:szCs w:val="18"/>
                    </w:rPr>
                    <w:t>Risk factors:</w:t>
                  </w:r>
                </w:p>
                <w:p w14:paraId="65188B4F" w14:textId="77777777" w:rsidR="00372850" w:rsidRPr="00A2502C" w:rsidRDefault="00372850" w:rsidP="00A2502C">
                  <w:pPr>
                    <w:pStyle w:val="ListParagraph"/>
                    <w:numPr>
                      <w:ilvl w:val="0"/>
                      <w:numId w:val="25"/>
                    </w:numPr>
                    <w:spacing w:line="360" w:lineRule="auto"/>
                    <w:ind w:left="360"/>
                    <w:contextualSpacing w:val="0"/>
                    <w:rPr>
                      <w:sz w:val="18"/>
                      <w:szCs w:val="18"/>
                    </w:rPr>
                  </w:pPr>
                  <w:r w:rsidRPr="00A2502C">
                    <w:rPr>
                      <w:sz w:val="18"/>
                      <w:szCs w:val="18"/>
                    </w:rPr>
                    <w:t>Bribery and corruption legislation compliance</w:t>
                  </w:r>
                </w:p>
                <w:p w14:paraId="79A544D1" w14:textId="77777777" w:rsidR="00372850" w:rsidRPr="00A2502C" w:rsidRDefault="00372850" w:rsidP="00A2502C">
                  <w:pPr>
                    <w:pStyle w:val="ListParagraph"/>
                    <w:numPr>
                      <w:ilvl w:val="0"/>
                      <w:numId w:val="25"/>
                    </w:numPr>
                    <w:spacing w:line="360" w:lineRule="auto"/>
                    <w:ind w:left="360"/>
                    <w:contextualSpacing w:val="0"/>
                    <w:rPr>
                      <w:sz w:val="18"/>
                      <w:szCs w:val="18"/>
                    </w:rPr>
                  </w:pPr>
                  <w:r w:rsidRPr="00A2502C">
                    <w:rPr>
                      <w:sz w:val="18"/>
                      <w:szCs w:val="18"/>
                    </w:rPr>
                    <w:t>Credit granting legislation</w:t>
                  </w:r>
                </w:p>
                <w:p w14:paraId="544DEE13" w14:textId="77777777" w:rsidR="00372850" w:rsidRPr="00A2502C" w:rsidRDefault="00372850" w:rsidP="00A2502C">
                  <w:pPr>
                    <w:pStyle w:val="ListParagraph"/>
                    <w:numPr>
                      <w:ilvl w:val="0"/>
                      <w:numId w:val="25"/>
                    </w:numPr>
                    <w:spacing w:line="360" w:lineRule="auto"/>
                    <w:ind w:left="360"/>
                    <w:contextualSpacing w:val="0"/>
                    <w:rPr>
                      <w:sz w:val="18"/>
                      <w:szCs w:val="18"/>
                    </w:rPr>
                  </w:pPr>
                  <w:r w:rsidRPr="00A2502C">
                    <w:rPr>
                      <w:sz w:val="18"/>
                      <w:szCs w:val="18"/>
                    </w:rPr>
                    <w:t>Labour legislation compliance</w:t>
                  </w:r>
                </w:p>
                <w:p w14:paraId="4CB33B53" w14:textId="77777777" w:rsidR="00372850" w:rsidRPr="00A2502C" w:rsidRDefault="00372850" w:rsidP="00A2502C">
                  <w:pPr>
                    <w:pStyle w:val="ListParagraph"/>
                    <w:numPr>
                      <w:ilvl w:val="0"/>
                      <w:numId w:val="25"/>
                    </w:numPr>
                    <w:spacing w:line="360" w:lineRule="auto"/>
                    <w:ind w:left="360"/>
                    <w:contextualSpacing w:val="0"/>
                    <w:rPr>
                      <w:sz w:val="18"/>
                      <w:szCs w:val="18"/>
                    </w:rPr>
                  </w:pPr>
                  <w:r w:rsidRPr="00A2502C">
                    <w:rPr>
                      <w:sz w:val="18"/>
                      <w:szCs w:val="18"/>
                    </w:rPr>
                    <w:t>Corporate social responsibility legislation compliance</w:t>
                  </w:r>
                </w:p>
                <w:p w14:paraId="12F7B2A0" w14:textId="77777777" w:rsidR="00372850" w:rsidRPr="00A2502C" w:rsidRDefault="00372850" w:rsidP="00A2502C">
                  <w:pPr>
                    <w:pStyle w:val="ListParagraph"/>
                    <w:numPr>
                      <w:ilvl w:val="0"/>
                      <w:numId w:val="25"/>
                    </w:numPr>
                    <w:spacing w:line="360" w:lineRule="auto"/>
                    <w:ind w:left="360"/>
                    <w:contextualSpacing w:val="0"/>
                    <w:rPr>
                      <w:sz w:val="18"/>
                      <w:szCs w:val="18"/>
                    </w:rPr>
                  </w:pPr>
                  <w:r w:rsidRPr="00A2502C">
                    <w:rPr>
                      <w:sz w:val="18"/>
                      <w:szCs w:val="18"/>
                    </w:rPr>
                    <w:t>Employment equity legislation compliance</w:t>
                  </w:r>
                </w:p>
                <w:p w14:paraId="438C64F0" w14:textId="77777777" w:rsidR="00372850" w:rsidRPr="00A2502C" w:rsidRDefault="00372850" w:rsidP="00A2502C">
                  <w:pPr>
                    <w:pStyle w:val="ListParagraph"/>
                    <w:numPr>
                      <w:ilvl w:val="0"/>
                      <w:numId w:val="25"/>
                    </w:numPr>
                    <w:spacing w:line="360" w:lineRule="auto"/>
                    <w:ind w:left="360"/>
                    <w:contextualSpacing w:val="0"/>
                    <w:rPr>
                      <w:sz w:val="18"/>
                      <w:szCs w:val="18"/>
                    </w:rPr>
                  </w:pPr>
                  <w:r w:rsidRPr="00A2502C">
                    <w:rPr>
                      <w:sz w:val="18"/>
                      <w:szCs w:val="18"/>
                    </w:rPr>
                    <w:lastRenderedPageBreak/>
                    <w:t>Environmental protection legislation compliance</w:t>
                  </w:r>
                </w:p>
              </w:tc>
            </w:tr>
            <w:tr w:rsidR="00A2502C" w:rsidRPr="00A2502C" w14:paraId="55C1AF44" w14:textId="77777777" w:rsidTr="00A2502C">
              <w:tc>
                <w:tcPr>
                  <w:tcW w:w="2020" w:type="dxa"/>
                  <w:shd w:val="clear" w:color="auto" w:fill="FFFFFF" w:themeFill="background1"/>
                </w:tcPr>
                <w:p w14:paraId="068DA754" w14:textId="77777777" w:rsidR="00372850" w:rsidRPr="00A2502C" w:rsidRDefault="00372850" w:rsidP="00A2502C">
                  <w:pPr>
                    <w:spacing w:line="360" w:lineRule="auto"/>
                    <w:rPr>
                      <w:b/>
                      <w:bCs/>
                      <w:sz w:val="18"/>
                      <w:szCs w:val="18"/>
                    </w:rPr>
                  </w:pPr>
                  <w:r w:rsidRPr="00A2502C">
                    <w:rPr>
                      <w:b/>
                      <w:bCs/>
                      <w:sz w:val="18"/>
                      <w:szCs w:val="18"/>
                    </w:rPr>
                    <w:lastRenderedPageBreak/>
                    <w:t>Culture and reputation</w:t>
                  </w:r>
                </w:p>
              </w:tc>
              <w:tc>
                <w:tcPr>
                  <w:tcW w:w="5387" w:type="dxa"/>
                  <w:shd w:val="clear" w:color="auto" w:fill="FFFFFF" w:themeFill="background1"/>
                </w:tcPr>
                <w:p w14:paraId="035905C8" w14:textId="77777777" w:rsidR="00372850" w:rsidRPr="00A2502C" w:rsidRDefault="00372850" w:rsidP="00A2502C">
                  <w:pPr>
                    <w:spacing w:after="120" w:line="360" w:lineRule="auto"/>
                    <w:rPr>
                      <w:sz w:val="18"/>
                      <w:szCs w:val="18"/>
                    </w:rPr>
                  </w:pPr>
                  <w:r w:rsidRPr="00A2502C">
                    <w:rPr>
                      <w:sz w:val="18"/>
                      <w:szCs w:val="18"/>
                    </w:rPr>
                    <w:t>Reputation is critical in the current economy.</w:t>
                  </w:r>
                </w:p>
                <w:p w14:paraId="093F68FB" w14:textId="77777777" w:rsidR="00372850" w:rsidRPr="00A2502C" w:rsidRDefault="00372850" w:rsidP="00A2502C">
                  <w:pPr>
                    <w:spacing w:after="120" w:line="360" w:lineRule="auto"/>
                    <w:rPr>
                      <w:sz w:val="18"/>
                      <w:szCs w:val="18"/>
                    </w:rPr>
                  </w:pPr>
                  <w:r w:rsidRPr="00A2502C">
                    <w:rPr>
                      <w:sz w:val="18"/>
                      <w:szCs w:val="18"/>
                    </w:rPr>
                    <w:t>Changes in delivery of product to consumers that may impact on culture and reputation include online shopping, growth of social media and access to information.</w:t>
                  </w:r>
                </w:p>
                <w:p w14:paraId="60AB15CF" w14:textId="77777777" w:rsidR="00372850" w:rsidRPr="00A2502C" w:rsidRDefault="00372850" w:rsidP="00A2502C">
                  <w:pPr>
                    <w:spacing w:after="120" w:line="360" w:lineRule="auto"/>
                    <w:rPr>
                      <w:sz w:val="18"/>
                      <w:szCs w:val="18"/>
                    </w:rPr>
                  </w:pPr>
                  <w:r w:rsidRPr="00A2502C">
                    <w:rPr>
                      <w:sz w:val="18"/>
                      <w:szCs w:val="18"/>
                    </w:rPr>
                    <w:t>Retailers do, as a result, no longer control messaging like they did in the past with communication and marketing efforts.</w:t>
                  </w:r>
                </w:p>
                <w:p w14:paraId="1E70A1FC" w14:textId="77777777" w:rsidR="00372850" w:rsidRPr="00A2502C" w:rsidRDefault="00372850" w:rsidP="00A2502C">
                  <w:pPr>
                    <w:spacing w:line="360" w:lineRule="auto"/>
                    <w:rPr>
                      <w:b/>
                      <w:bCs/>
                      <w:sz w:val="18"/>
                      <w:szCs w:val="18"/>
                    </w:rPr>
                  </w:pPr>
                  <w:r w:rsidRPr="00A2502C">
                    <w:rPr>
                      <w:b/>
                      <w:bCs/>
                      <w:sz w:val="18"/>
                      <w:szCs w:val="18"/>
                    </w:rPr>
                    <w:t>Risk factors:</w:t>
                  </w:r>
                </w:p>
                <w:p w14:paraId="6202F6B8" w14:textId="77777777" w:rsidR="00372850" w:rsidRPr="00A2502C" w:rsidRDefault="00372850" w:rsidP="00A2502C">
                  <w:pPr>
                    <w:pStyle w:val="ListParagraph"/>
                    <w:numPr>
                      <w:ilvl w:val="0"/>
                      <w:numId w:val="26"/>
                    </w:numPr>
                    <w:spacing w:line="360" w:lineRule="auto"/>
                    <w:contextualSpacing w:val="0"/>
                    <w:rPr>
                      <w:sz w:val="18"/>
                      <w:szCs w:val="18"/>
                    </w:rPr>
                  </w:pPr>
                  <w:r w:rsidRPr="00A2502C">
                    <w:rPr>
                      <w:sz w:val="18"/>
                      <w:szCs w:val="18"/>
                    </w:rPr>
                    <w:t>Information available about the company on social media</w:t>
                  </w:r>
                </w:p>
                <w:p w14:paraId="26BFD733" w14:textId="77777777" w:rsidR="00372850" w:rsidRPr="00A2502C" w:rsidRDefault="00372850" w:rsidP="00A2502C">
                  <w:pPr>
                    <w:pStyle w:val="ListParagraph"/>
                    <w:numPr>
                      <w:ilvl w:val="0"/>
                      <w:numId w:val="26"/>
                    </w:numPr>
                    <w:spacing w:line="360" w:lineRule="auto"/>
                    <w:contextualSpacing w:val="0"/>
                    <w:rPr>
                      <w:sz w:val="18"/>
                      <w:szCs w:val="18"/>
                    </w:rPr>
                  </w:pPr>
                  <w:r w:rsidRPr="00A2502C">
                    <w:rPr>
                      <w:sz w:val="18"/>
                      <w:szCs w:val="18"/>
                    </w:rPr>
                    <w:t>Brand and reputation risk management</w:t>
                  </w:r>
                </w:p>
                <w:p w14:paraId="28AF77A6" w14:textId="77777777" w:rsidR="00372850" w:rsidRPr="00A2502C" w:rsidRDefault="00372850" w:rsidP="00A2502C">
                  <w:pPr>
                    <w:pStyle w:val="ListParagraph"/>
                    <w:numPr>
                      <w:ilvl w:val="0"/>
                      <w:numId w:val="26"/>
                    </w:numPr>
                    <w:spacing w:line="360" w:lineRule="auto"/>
                    <w:contextualSpacing w:val="0"/>
                    <w:rPr>
                      <w:sz w:val="18"/>
                      <w:szCs w:val="18"/>
                    </w:rPr>
                  </w:pPr>
                  <w:r w:rsidRPr="00A2502C">
                    <w:rPr>
                      <w:sz w:val="18"/>
                      <w:szCs w:val="18"/>
                    </w:rPr>
                    <w:t>Employee hotline monitoring</w:t>
                  </w:r>
                </w:p>
                <w:p w14:paraId="6E8DF704" w14:textId="77777777" w:rsidR="00372850" w:rsidRPr="00A2502C" w:rsidRDefault="00372850" w:rsidP="00A2502C">
                  <w:pPr>
                    <w:pStyle w:val="ListParagraph"/>
                    <w:numPr>
                      <w:ilvl w:val="0"/>
                      <w:numId w:val="26"/>
                    </w:numPr>
                    <w:spacing w:line="360" w:lineRule="auto"/>
                    <w:contextualSpacing w:val="0"/>
                    <w:rPr>
                      <w:sz w:val="18"/>
                      <w:szCs w:val="18"/>
                    </w:rPr>
                  </w:pPr>
                  <w:r w:rsidRPr="00A2502C">
                    <w:rPr>
                      <w:sz w:val="18"/>
                      <w:szCs w:val="18"/>
                    </w:rPr>
                    <w:t>Addressing of complaints\</w:t>
                  </w:r>
                </w:p>
                <w:p w14:paraId="574A3AE1" w14:textId="77777777" w:rsidR="00372850" w:rsidRPr="00A2502C" w:rsidRDefault="00372850" w:rsidP="00A2502C">
                  <w:pPr>
                    <w:pStyle w:val="ListParagraph"/>
                    <w:numPr>
                      <w:ilvl w:val="0"/>
                      <w:numId w:val="26"/>
                    </w:numPr>
                    <w:spacing w:line="360" w:lineRule="auto"/>
                    <w:contextualSpacing w:val="0"/>
                    <w:rPr>
                      <w:sz w:val="18"/>
                      <w:szCs w:val="18"/>
                    </w:rPr>
                  </w:pPr>
                  <w:r w:rsidRPr="00A2502C">
                    <w:rPr>
                      <w:sz w:val="18"/>
                      <w:szCs w:val="18"/>
                    </w:rPr>
                    <w:t>Acceptable behaviour policies relating to social media</w:t>
                  </w:r>
                </w:p>
              </w:tc>
            </w:tr>
            <w:tr w:rsidR="00A2502C" w:rsidRPr="00A2502C" w14:paraId="0B9E563B" w14:textId="77777777" w:rsidTr="00A2502C">
              <w:tc>
                <w:tcPr>
                  <w:tcW w:w="2020" w:type="dxa"/>
                  <w:shd w:val="clear" w:color="auto" w:fill="FFFFFF" w:themeFill="background1"/>
                </w:tcPr>
                <w:p w14:paraId="026DA244" w14:textId="77777777" w:rsidR="00372850" w:rsidRPr="00A2502C" w:rsidRDefault="00372850" w:rsidP="00A2502C">
                  <w:pPr>
                    <w:spacing w:line="360" w:lineRule="auto"/>
                    <w:rPr>
                      <w:b/>
                      <w:bCs/>
                      <w:sz w:val="18"/>
                      <w:szCs w:val="18"/>
                    </w:rPr>
                  </w:pPr>
                  <w:r w:rsidRPr="00A2502C">
                    <w:rPr>
                      <w:b/>
                      <w:bCs/>
                      <w:sz w:val="18"/>
                      <w:szCs w:val="18"/>
                    </w:rPr>
                    <w:t>Talent retention</w:t>
                  </w:r>
                </w:p>
              </w:tc>
              <w:tc>
                <w:tcPr>
                  <w:tcW w:w="5387" w:type="dxa"/>
                  <w:shd w:val="clear" w:color="auto" w:fill="FFFFFF" w:themeFill="background1"/>
                </w:tcPr>
                <w:p w14:paraId="42F6C705" w14:textId="77777777" w:rsidR="00372850" w:rsidRPr="00A2502C" w:rsidRDefault="00372850" w:rsidP="00A2502C">
                  <w:pPr>
                    <w:spacing w:after="120" w:line="360" w:lineRule="auto"/>
                    <w:rPr>
                      <w:sz w:val="18"/>
                      <w:szCs w:val="18"/>
                    </w:rPr>
                  </w:pPr>
                  <w:r w:rsidRPr="00A2502C">
                    <w:rPr>
                      <w:sz w:val="18"/>
                      <w:szCs w:val="18"/>
                    </w:rPr>
                    <w:t>Talent retention strategies should centre around frontline personnel who are in contact with customers.</w:t>
                  </w:r>
                </w:p>
                <w:p w14:paraId="103DED21" w14:textId="77777777" w:rsidR="00372850" w:rsidRPr="00A2502C" w:rsidRDefault="00372850" w:rsidP="00A2502C">
                  <w:pPr>
                    <w:spacing w:line="360" w:lineRule="auto"/>
                    <w:rPr>
                      <w:b/>
                      <w:bCs/>
                      <w:sz w:val="18"/>
                      <w:szCs w:val="18"/>
                    </w:rPr>
                  </w:pPr>
                  <w:r w:rsidRPr="00A2502C">
                    <w:rPr>
                      <w:b/>
                      <w:bCs/>
                      <w:sz w:val="18"/>
                      <w:szCs w:val="18"/>
                    </w:rPr>
                    <w:t>Risk factors:</w:t>
                  </w:r>
                </w:p>
                <w:p w14:paraId="32BEBB18" w14:textId="77777777" w:rsidR="00372850" w:rsidRPr="00A2502C" w:rsidRDefault="00372850" w:rsidP="00A2502C">
                  <w:pPr>
                    <w:pStyle w:val="ListParagraph"/>
                    <w:numPr>
                      <w:ilvl w:val="0"/>
                      <w:numId w:val="27"/>
                    </w:numPr>
                    <w:spacing w:line="360" w:lineRule="auto"/>
                    <w:contextualSpacing w:val="0"/>
                    <w:rPr>
                      <w:sz w:val="18"/>
                      <w:szCs w:val="18"/>
                    </w:rPr>
                  </w:pPr>
                  <w:r w:rsidRPr="00A2502C">
                    <w:rPr>
                      <w:sz w:val="18"/>
                      <w:szCs w:val="18"/>
                    </w:rPr>
                    <w:t>Failing to acquire required talent to be the customer’s company of choice</w:t>
                  </w:r>
                </w:p>
                <w:p w14:paraId="5A1C52B9" w14:textId="77777777" w:rsidR="00372850" w:rsidRPr="00A2502C" w:rsidRDefault="00372850" w:rsidP="00A2502C">
                  <w:pPr>
                    <w:pStyle w:val="ListParagraph"/>
                    <w:numPr>
                      <w:ilvl w:val="0"/>
                      <w:numId w:val="27"/>
                    </w:numPr>
                    <w:spacing w:line="360" w:lineRule="auto"/>
                    <w:contextualSpacing w:val="0"/>
                    <w:rPr>
                      <w:sz w:val="18"/>
                      <w:szCs w:val="18"/>
                    </w:rPr>
                  </w:pPr>
                  <w:r w:rsidRPr="00A2502C">
                    <w:rPr>
                      <w:sz w:val="18"/>
                      <w:szCs w:val="18"/>
                    </w:rPr>
                    <w:t>Not training employees, especially those who are in contact with customers</w:t>
                  </w:r>
                </w:p>
              </w:tc>
            </w:tr>
          </w:tbl>
          <w:p w14:paraId="1FAC23BC" w14:textId="3B7D5ACF" w:rsidR="00372850" w:rsidRPr="00141E08" w:rsidRDefault="00372850" w:rsidP="00A2502C">
            <w:pPr>
              <w:spacing w:line="360" w:lineRule="auto"/>
              <w:rPr>
                <w:sz w:val="18"/>
                <w:szCs w:val="18"/>
                <w:lang w:val="en-US"/>
              </w:rPr>
            </w:pPr>
          </w:p>
        </w:tc>
        <w:tc>
          <w:tcPr>
            <w:tcW w:w="1275" w:type="dxa"/>
          </w:tcPr>
          <w:p w14:paraId="29E3A563" w14:textId="3CE7D511" w:rsidR="007638F6" w:rsidRPr="00637F68" w:rsidRDefault="00B53417" w:rsidP="00A2502C">
            <w:pPr>
              <w:spacing w:line="360" w:lineRule="auto"/>
              <w:ind w:left="360"/>
              <w:rPr>
                <w:sz w:val="18"/>
                <w:szCs w:val="18"/>
              </w:rPr>
            </w:pPr>
            <w:r>
              <w:rPr>
                <w:sz w:val="18"/>
                <w:szCs w:val="18"/>
              </w:rPr>
              <w:lastRenderedPageBreak/>
              <w:t>24 (3 marks per risk)</w:t>
            </w:r>
          </w:p>
        </w:tc>
      </w:tr>
      <w:tr w:rsidR="00B53417" w:rsidRPr="00DE0D13" w14:paraId="3BA787F0" w14:textId="77777777" w:rsidTr="00A2502C">
        <w:tc>
          <w:tcPr>
            <w:tcW w:w="1696" w:type="dxa"/>
          </w:tcPr>
          <w:p w14:paraId="7BFB474F" w14:textId="2E4DF5DF" w:rsidR="00B53417" w:rsidRPr="00141E08" w:rsidRDefault="00B53417" w:rsidP="00A2502C">
            <w:pPr>
              <w:spacing w:line="360" w:lineRule="auto"/>
              <w:ind w:left="22"/>
              <w:rPr>
                <w:sz w:val="18"/>
                <w:szCs w:val="18"/>
              </w:rPr>
            </w:pPr>
            <w:r w:rsidRPr="00141E08">
              <w:rPr>
                <w:sz w:val="18"/>
                <w:szCs w:val="18"/>
              </w:rPr>
              <w:lastRenderedPageBreak/>
              <w:t>KM07 IAC0403</w:t>
            </w:r>
          </w:p>
        </w:tc>
        <w:tc>
          <w:tcPr>
            <w:tcW w:w="4678" w:type="dxa"/>
          </w:tcPr>
          <w:p w14:paraId="71EBA485" w14:textId="2E69ABDA" w:rsidR="00B53417" w:rsidRPr="00A2502C" w:rsidRDefault="00A2502C" w:rsidP="00A2502C">
            <w:pPr>
              <w:pStyle w:val="ListParagraph"/>
              <w:numPr>
                <w:ilvl w:val="0"/>
                <w:numId w:val="43"/>
              </w:numPr>
              <w:spacing w:line="360" w:lineRule="auto"/>
              <w:rPr>
                <w:sz w:val="18"/>
                <w:szCs w:val="18"/>
              </w:rPr>
            </w:pPr>
            <w:r w:rsidRPr="00A2502C">
              <w:rPr>
                <w:sz w:val="18"/>
                <w:szCs w:val="18"/>
              </w:rPr>
              <w:t>Describe the steps in risk management process/cycle</w:t>
            </w:r>
          </w:p>
        </w:tc>
        <w:tc>
          <w:tcPr>
            <w:tcW w:w="7655" w:type="dxa"/>
          </w:tcPr>
          <w:p w14:paraId="6C5140FE" w14:textId="77777777" w:rsidR="00B53417" w:rsidRPr="00141E08" w:rsidRDefault="00B53417" w:rsidP="00B60682">
            <w:pPr>
              <w:spacing w:after="120" w:line="360" w:lineRule="auto"/>
              <w:rPr>
                <w:sz w:val="18"/>
                <w:szCs w:val="18"/>
                <w:lang w:eastAsia="en-GB"/>
              </w:rPr>
            </w:pPr>
            <w:r w:rsidRPr="00141E08">
              <w:rPr>
                <w:b/>
                <w:bCs/>
                <w:sz w:val="18"/>
                <w:szCs w:val="18"/>
                <w:lang w:eastAsia="en-GB"/>
              </w:rPr>
              <w:t>Risk identification</w:t>
            </w:r>
            <w:r w:rsidRPr="00141E08">
              <w:rPr>
                <w:sz w:val="18"/>
                <w:szCs w:val="18"/>
                <w:lang w:eastAsia="en-GB"/>
              </w:rPr>
              <w:t>: identifying what could prevent us from achieving our objectives.</w:t>
            </w:r>
          </w:p>
          <w:p w14:paraId="54B61C81" w14:textId="77777777" w:rsidR="00B53417" w:rsidRPr="00141E08" w:rsidRDefault="00B53417" w:rsidP="00B60682">
            <w:pPr>
              <w:spacing w:after="120" w:line="360" w:lineRule="auto"/>
              <w:rPr>
                <w:sz w:val="18"/>
                <w:szCs w:val="18"/>
                <w:lang w:eastAsia="en-GB"/>
              </w:rPr>
            </w:pPr>
            <w:r w:rsidRPr="00141E08">
              <w:rPr>
                <w:b/>
                <w:bCs/>
                <w:sz w:val="18"/>
                <w:szCs w:val="18"/>
                <w:lang w:eastAsia="en-GB"/>
              </w:rPr>
              <w:t>Risk analysis</w:t>
            </w:r>
            <w:r w:rsidRPr="00141E08">
              <w:rPr>
                <w:sz w:val="18"/>
                <w:szCs w:val="18"/>
                <w:lang w:eastAsia="en-GB"/>
              </w:rPr>
              <w:t>: understanding the sources and causes of the identified risks; studying probabilities and consequences given the existing controls, to identify the level of residual risk.</w:t>
            </w:r>
          </w:p>
          <w:p w14:paraId="16B358CC" w14:textId="77777777" w:rsidR="00B53417" w:rsidRPr="00141E08" w:rsidRDefault="00B53417" w:rsidP="00B60682">
            <w:pPr>
              <w:spacing w:after="120" w:line="360" w:lineRule="auto"/>
              <w:rPr>
                <w:sz w:val="18"/>
                <w:szCs w:val="18"/>
                <w:lang w:eastAsia="en-GB"/>
              </w:rPr>
            </w:pPr>
            <w:r w:rsidRPr="00141E08">
              <w:rPr>
                <w:b/>
                <w:bCs/>
                <w:sz w:val="18"/>
                <w:szCs w:val="18"/>
                <w:lang w:eastAsia="en-GB"/>
              </w:rPr>
              <w:t>Risk evaluation</w:t>
            </w:r>
            <w:r w:rsidRPr="00141E08">
              <w:rPr>
                <w:sz w:val="18"/>
                <w:szCs w:val="18"/>
                <w:lang w:eastAsia="en-GB"/>
              </w:rPr>
              <w:t>: comparing risk analysis results with risk criteria to determine whether the residual risk is tolerable.</w:t>
            </w:r>
          </w:p>
          <w:p w14:paraId="4B6DF7CF" w14:textId="77777777" w:rsidR="00B53417" w:rsidRPr="00141E08" w:rsidRDefault="00B53417" w:rsidP="00B60682">
            <w:pPr>
              <w:spacing w:after="120" w:line="360" w:lineRule="auto"/>
              <w:rPr>
                <w:sz w:val="18"/>
                <w:szCs w:val="18"/>
                <w:lang w:eastAsia="en-GB"/>
              </w:rPr>
            </w:pPr>
            <w:r w:rsidRPr="00141E08">
              <w:rPr>
                <w:b/>
                <w:bCs/>
                <w:sz w:val="18"/>
                <w:szCs w:val="18"/>
                <w:lang w:eastAsia="en-GB"/>
              </w:rPr>
              <w:lastRenderedPageBreak/>
              <w:t>Risk treatment</w:t>
            </w:r>
            <w:r w:rsidRPr="00141E08">
              <w:rPr>
                <w:sz w:val="18"/>
                <w:szCs w:val="18"/>
                <w:lang w:eastAsia="en-GB"/>
              </w:rPr>
              <w:t>: changing the magnitude and likelihood of consequences, both positive and negative, to achieve a net increase in benefit.</w:t>
            </w:r>
          </w:p>
          <w:p w14:paraId="78138836" w14:textId="4C759FF1" w:rsidR="00B53417" w:rsidRPr="00B60682" w:rsidRDefault="00B53417" w:rsidP="00A2502C">
            <w:pPr>
              <w:spacing w:line="360" w:lineRule="auto"/>
              <w:rPr>
                <w:sz w:val="18"/>
                <w:szCs w:val="18"/>
              </w:rPr>
            </w:pPr>
            <w:r w:rsidRPr="00141E08">
              <w:rPr>
                <w:b/>
                <w:bCs/>
                <w:sz w:val="18"/>
                <w:szCs w:val="18"/>
              </w:rPr>
              <w:t>Monitoring and review</w:t>
            </w:r>
            <w:r w:rsidRPr="00141E08">
              <w:rPr>
                <w:sz w:val="18"/>
                <w:szCs w:val="18"/>
              </w:rPr>
              <w:t xml:space="preserve">: this </w:t>
            </w:r>
            <w:proofErr w:type="gramStart"/>
            <w:r w:rsidRPr="00141E08">
              <w:rPr>
                <w:sz w:val="18"/>
                <w:szCs w:val="18"/>
              </w:rPr>
              <w:t>involves</w:t>
            </w:r>
            <w:proofErr w:type="gramEnd"/>
            <w:r w:rsidRPr="00141E08">
              <w:rPr>
                <w:sz w:val="18"/>
                <w:szCs w:val="18"/>
              </w:rPr>
              <w:t xml:space="preserve"> checking for deviations from the risk management plan, checking whether the risk management plan is still appropriate and effectives, reporting on progress with the risk management plan. </w:t>
            </w:r>
          </w:p>
        </w:tc>
        <w:tc>
          <w:tcPr>
            <w:tcW w:w="1275" w:type="dxa"/>
          </w:tcPr>
          <w:p w14:paraId="205D703D" w14:textId="484D1D29" w:rsidR="00B53417" w:rsidRDefault="00B53417" w:rsidP="00A2502C">
            <w:pPr>
              <w:spacing w:line="360" w:lineRule="auto"/>
              <w:ind w:left="360"/>
              <w:rPr>
                <w:sz w:val="18"/>
                <w:szCs w:val="18"/>
              </w:rPr>
            </w:pPr>
            <w:r>
              <w:rPr>
                <w:sz w:val="18"/>
                <w:szCs w:val="18"/>
              </w:rPr>
              <w:lastRenderedPageBreak/>
              <w:t>10</w:t>
            </w:r>
          </w:p>
        </w:tc>
      </w:tr>
      <w:tr w:rsidR="00B53417" w:rsidRPr="00DE0D13" w14:paraId="00A9F882" w14:textId="77777777" w:rsidTr="00A2502C">
        <w:tc>
          <w:tcPr>
            <w:tcW w:w="1696" w:type="dxa"/>
          </w:tcPr>
          <w:p w14:paraId="3A8DBBB3" w14:textId="45B75649" w:rsidR="00B53417" w:rsidRPr="00141E08" w:rsidRDefault="00B53417" w:rsidP="00A2502C">
            <w:pPr>
              <w:spacing w:line="360" w:lineRule="auto"/>
              <w:ind w:left="22"/>
              <w:rPr>
                <w:sz w:val="18"/>
                <w:szCs w:val="18"/>
              </w:rPr>
            </w:pPr>
            <w:r w:rsidRPr="00141E08">
              <w:rPr>
                <w:sz w:val="18"/>
                <w:szCs w:val="18"/>
              </w:rPr>
              <w:t>KM07 IAC0404</w:t>
            </w:r>
          </w:p>
        </w:tc>
        <w:tc>
          <w:tcPr>
            <w:tcW w:w="4678" w:type="dxa"/>
          </w:tcPr>
          <w:p w14:paraId="6A668AB5" w14:textId="4020D33A" w:rsidR="00B53417" w:rsidRPr="00A2502C" w:rsidRDefault="00B53417" w:rsidP="00A2502C">
            <w:pPr>
              <w:pStyle w:val="ListParagraph"/>
              <w:numPr>
                <w:ilvl w:val="0"/>
                <w:numId w:val="43"/>
              </w:numPr>
              <w:spacing w:line="360" w:lineRule="auto"/>
              <w:rPr>
                <w:sz w:val="18"/>
                <w:szCs w:val="18"/>
              </w:rPr>
            </w:pPr>
            <w:r w:rsidRPr="00A2502C">
              <w:rPr>
                <w:sz w:val="18"/>
                <w:szCs w:val="18"/>
              </w:rPr>
              <w:t>Describe risk management /control strategies</w:t>
            </w:r>
          </w:p>
        </w:tc>
        <w:tc>
          <w:tcPr>
            <w:tcW w:w="7655" w:type="dxa"/>
          </w:tcPr>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1737"/>
              <w:gridCol w:w="5652"/>
            </w:tblGrid>
            <w:tr w:rsidR="00B60682" w:rsidRPr="00B60682" w14:paraId="3DEF76F4" w14:textId="77777777" w:rsidTr="00B60682">
              <w:tc>
                <w:tcPr>
                  <w:tcW w:w="1737" w:type="dxa"/>
                  <w:shd w:val="clear" w:color="auto" w:fill="FFFFFF" w:themeFill="background1"/>
                </w:tcPr>
                <w:p w14:paraId="74C65821" w14:textId="77777777" w:rsidR="00B53417" w:rsidRPr="00B60682" w:rsidRDefault="00B53417" w:rsidP="00A2502C">
                  <w:pPr>
                    <w:spacing w:line="360" w:lineRule="auto"/>
                    <w:rPr>
                      <w:b/>
                      <w:bCs/>
                      <w:sz w:val="18"/>
                      <w:szCs w:val="18"/>
                    </w:rPr>
                  </w:pPr>
                  <w:r w:rsidRPr="00B60682">
                    <w:rPr>
                      <w:b/>
                      <w:bCs/>
                      <w:sz w:val="18"/>
                      <w:szCs w:val="18"/>
                    </w:rPr>
                    <w:t xml:space="preserve">Risk avoidance </w:t>
                  </w:r>
                </w:p>
              </w:tc>
              <w:tc>
                <w:tcPr>
                  <w:tcW w:w="5652" w:type="dxa"/>
                  <w:shd w:val="clear" w:color="auto" w:fill="FFFFFF" w:themeFill="background1"/>
                </w:tcPr>
                <w:p w14:paraId="782FDAE7" w14:textId="77777777" w:rsidR="00B53417" w:rsidRPr="00B60682" w:rsidRDefault="00B53417" w:rsidP="00B60682">
                  <w:pPr>
                    <w:spacing w:after="120" w:line="360" w:lineRule="auto"/>
                    <w:rPr>
                      <w:sz w:val="18"/>
                      <w:szCs w:val="18"/>
                    </w:rPr>
                  </w:pPr>
                  <w:r w:rsidRPr="00B60682">
                    <w:rPr>
                      <w:sz w:val="18"/>
                      <w:szCs w:val="18"/>
                    </w:rPr>
                    <w:t>Risk avoidance includes not performing an activity that has risk attached to it.</w:t>
                  </w:r>
                </w:p>
                <w:p w14:paraId="5EEDC5EE" w14:textId="77777777" w:rsidR="00B53417" w:rsidRPr="00B60682" w:rsidRDefault="00B53417" w:rsidP="00B60682">
                  <w:pPr>
                    <w:spacing w:after="120" w:line="360" w:lineRule="auto"/>
                    <w:rPr>
                      <w:sz w:val="18"/>
                      <w:szCs w:val="18"/>
                    </w:rPr>
                  </w:pPr>
                  <w:r w:rsidRPr="00B60682">
                    <w:rPr>
                      <w:sz w:val="18"/>
                      <w:szCs w:val="18"/>
                    </w:rPr>
                    <w:t>An example would be not to respond to a situation where there is a high safety risk.</w:t>
                  </w:r>
                </w:p>
                <w:p w14:paraId="62CF1898" w14:textId="77777777" w:rsidR="00B53417" w:rsidRPr="00B60682" w:rsidRDefault="00B53417" w:rsidP="00A2502C">
                  <w:pPr>
                    <w:spacing w:line="360" w:lineRule="auto"/>
                    <w:rPr>
                      <w:sz w:val="18"/>
                      <w:szCs w:val="18"/>
                    </w:rPr>
                  </w:pPr>
                  <w:r w:rsidRPr="00B60682">
                    <w:rPr>
                      <w:sz w:val="18"/>
                      <w:szCs w:val="18"/>
                    </w:rPr>
                    <w:t>Although avoidance may seem to be the answer to all risks, avoiding situations may also mean losing out on potential gain, benefit or profit that may result from taking the risk. For example, not entering into a business to avoid the risk of loss also avoids the possibility of earning profits in the business.</w:t>
                  </w:r>
                </w:p>
              </w:tc>
            </w:tr>
            <w:tr w:rsidR="00B60682" w:rsidRPr="00B60682" w14:paraId="27ECB390" w14:textId="77777777" w:rsidTr="00B60682">
              <w:tc>
                <w:tcPr>
                  <w:tcW w:w="1737" w:type="dxa"/>
                  <w:shd w:val="clear" w:color="auto" w:fill="FFFFFF" w:themeFill="background1"/>
                </w:tcPr>
                <w:p w14:paraId="26B35286" w14:textId="77777777" w:rsidR="00B53417" w:rsidRPr="00B60682" w:rsidRDefault="00B53417" w:rsidP="00A2502C">
                  <w:pPr>
                    <w:spacing w:line="360" w:lineRule="auto"/>
                    <w:rPr>
                      <w:b/>
                      <w:bCs/>
                      <w:sz w:val="18"/>
                      <w:szCs w:val="18"/>
                    </w:rPr>
                  </w:pPr>
                  <w:r w:rsidRPr="00B60682">
                    <w:rPr>
                      <w:b/>
                      <w:bCs/>
                      <w:sz w:val="18"/>
                      <w:szCs w:val="18"/>
                    </w:rPr>
                    <w:t>Risk reduction</w:t>
                  </w:r>
                </w:p>
              </w:tc>
              <w:tc>
                <w:tcPr>
                  <w:tcW w:w="5652" w:type="dxa"/>
                  <w:shd w:val="clear" w:color="auto" w:fill="FFFFFF" w:themeFill="background1"/>
                </w:tcPr>
                <w:p w14:paraId="48719707" w14:textId="77777777" w:rsidR="00B53417" w:rsidRPr="00B60682" w:rsidRDefault="00B53417" w:rsidP="00B60682">
                  <w:pPr>
                    <w:spacing w:after="120" w:line="360" w:lineRule="auto"/>
                    <w:rPr>
                      <w:sz w:val="18"/>
                      <w:szCs w:val="18"/>
                    </w:rPr>
                  </w:pPr>
                  <w:r w:rsidRPr="00B60682">
                    <w:rPr>
                      <w:sz w:val="18"/>
                      <w:szCs w:val="18"/>
                    </w:rPr>
                    <w:t>Risk reduction or optimisation involves reducing the severity of the loss or the likelihood of the risk from occurring.</w:t>
                  </w:r>
                </w:p>
                <w:p w14:paraId="48BBB1CC" w14:textId="77777777" w:rsidR="00B53417" w:rsidRPr="00B60682" w:rsidRDefault="00B53417" w:rsidP="00B60682">
                  <w:pPr>
                    <w:spacing w:after="120" w:line="360" w:lineRule="auto"/>
                    <w:rPr>
                      <w:sz w:val="18"/>
                      <w:szCs w:val="18"/>
                    </w:rPr>
                  </w:pPr>
                  <w:r w:rsidRPr="00B60682">
                    <w:rPr>
                      <w:sz w:val="18"/>
                      <w:szCs w:val="18"/>
                    </w:rPr>
                    <w:t xml:space="preserve">Quite often, risk reduction requires some kind of a trade-off. For example, fire sprinklers should reduce the risk of loss by fire as they are designed to put out a fire. However, in the event of a fire, the sprinklers may cause a greater loss by water damage. Halon fire suppression systems may mitigate the risk of loss as a result of extinguishing the fire, but the cost of installing such a system may be prohibitive. </w:t>
                  </w:r>
                </w:p>
                <w:p w14:paraId="63A0B92C" w14:textId="77777777" w:rsidR="00B53417" w:rsidRPr="00B60682" w:rsidRDefault="00B53417" w:rsidP="00A2502C">
                  <w:pPr>
                    <w:spacing w:line="360" w:lineRule="auto"/>
                    <w:rPr>
                      <w:sz w:val="18"/>
                      <w:szCs w:val="18"/>
                    </w:rPr>
                  </w:pPr>
                  <w:r w:rsidRPr="00B60682">
                    <w:rPr>
                      <w:sz w:val="18"/>
                      <w:szCs w:val="18"/>
                    </w:rPr>
                    <w:t>The manager needs to find a balance between negative risk and the benefit of an activity.</w:t>
                  </w:r>
                </w:p>
              </w:tc>
            </w:tr>
            <w:tr w:rsidR="00B60682" w:rsidRPr="00B60682" w14:paraId="2847C871" w14:textId="77777777" w:rsidTr="00B60682">
              <w:tc>
                <w:tcPr>
                  <w:tcW w:w="1737" w:type="dxa"/>
                  <w:shd w:val="clear" w:color="auto" w:fill="FFFFFF" w:themeFill="background1"/>
                </w:tcPr>
                <w:p w14:paraId="3EB16857" w14:textId="77777777" w:rsidR="00B53417" w:rsidRPr="00B60682" w:rsidRDefault="00B53417" w:rsidP="00A2502C">
                  <w:pPr>
                    <w:spacing w:line="360" w:lineRule="auto"/>
                    <w:rPr>
                      <w:b/>
                      <w:bCs/>
                      <w:sz w:val="18"/>
                      <w:szCs w:val="18"/>
                    </w:rPr>
                  </w:pPr>
                  <w:r w:rsidRPr="00B60682">
                    <w:rPr>
                      <w:b/>
                      <w:bCs/>
                      <w:sz w:val="18"/>
                      <w:szCs w:val="18"/>
                    </w:rPr>
                    <w:t>Risk sharing</w:t>
                  </w:r>
                </w:p>
              </w:tc>
              <w:tc>
                <w:tcPr>
                  <w:tcW w:w="5652" w:type="dxa"/>
                  <w:shd w:val="clear" w:color="auto" w:fill="FFFFFF" w:themeFill="background1"/>
                </w:tcPr>
                <w:p w14:paraId="36FCA0F5" w14:textId="77777777" w:rsidR="00B53417" w:rsidRPr="00B60682" w:rsidRDefault="00B53417" w:rsidP="00B60682">
                  <w:pPr>
                    <w:spacing w:after="120" w:line="360" w:lineRule="auto"/>
                    <w:rPr>
                      <w:sz w:val="18"/>
                      <w:szCs w:val="18"/>
                    </w:rPr>
                  </w:pPr>
                  <w:r w:rsidRPr="00B60682">
                    <w:rPr>
                      <w:sz w:val="18"/>
                      <w:szCs w:val="18"/>
                    </w:rPr>
                    <w:t>Risk sharing involves sharing with another party the burden of loss or the benefit of gain from a risk.</w:t>
                  </w:r>
                </w:p>
                <w:p w14:paraId="14B79832" w14:textId="77777777" w:rsidR="00B53417" w:rsidRPr="00B60682" w:rsidRDefault="00B53417" w:rsidP="00B60682">
                  <w:pPr>
                    <w:spacing w:after="120" w:line="360" w:lineRule="auto"/>
                    <w:rPr>
                      <w:sz w:val="18"/>
                      <w:szCs w:val="18"/>
                    </w:rPr>
                  </w:pPr>
                  <w:r w:rsidRPr="00B60682">
                    <w:rPr>
                      <w:sz w:val="18"/>
                      <w:szCs w:val="18"/>
                    </w:rPr>
                    <w:lastRenderedPageBreak/>
                    <w:t>Risk can be transferred to another unit or company by outsourcing an activity.</w:t>
                  </w:r>
                </w:p>
                <w:p w14:paraId="62566AB0" w14:textId="77777777" w:rsidR="00B53417" w:rsidRPr="00B60682" w:rsidRDefault="00B53417" w:rsidP="00A2502C">
                  <w:pPr>
                    <w:spacing w:line="360" w:lineRule="auto"/>
                    <w:rPr>
                      <w:sz w:val="18"/>
                      <w:szCs w:val="18"/>
                    </w:rPr>
                  </w:pPr>
                  <w:r w:rsidRPr="00B60682">
                    <w:rPr>
                      <w:sz w:val="18"/>
                      <w:szCs w:val="18"/>
                    </w:rPr>
                    <w:t>Taking out insurance is another form of sharing risk with another party.</w:t>
                  </w:r>
                </w:p>
              </w:tc>
            </w:tr>
            <w:tr w:rsidR="00B60682" w:rsidRPr="00B60682" w14:paraId="43FFDA86" w14:textId="77777777" w:rsidTr="00B60682">
              <w:tc>
                <w:tcPr>
                  <w:tcW w:w="1737" w:type="dxa"/>
                  <w:shd w:val="clear" w:color="auto" w:fill="FFFFFF" w:themeFill="background1"/>
                </w:tcPr>
                <w:p w14:paraId="64E15D1B" w14:textId="77777777" w:rsidR="00B53417" w:rsidRPr="00B60682" w:rsidRDefault="00B53417" w:rsidP="00A2502C">
                  <w:pPr>
                    <w:spacing w:line="360" w:lineRule="auto"/>
                    <w:rPr>
                      <w:b/>
                      <w:bCs/>
                      <w:sz w:val="18"/>
                      <w:szCs w:val="18"/>
                    </w:rPr>
                  </w:pPr>
                  <w:r w:rsidRPr="00B60682">
                    <w:rPr>
                      <w:b/>
                      <w:bCs/>
                      <w:sz w:val="18"/>
                      <w:szCs w:val="18"/>
                    </w:rPr>
                    <w:lastRenderedPageBreak/>
                    <w:t xml:space="preserve">Retention </w:t>
                  </w:r>
                </w:p>
              </w:tc>
              <w:tc>
                <w:tcPr>
                  <w:tcW w:w="5652" w:type="dxa"/>
                  <w:shd w:val="clear" w:color="auto" w:fill="FFFFFF" w:themeFill="background1"/>
                </w:tcPr>
                <w:p w14:paraId="34BDCEA5" w14:textId="77777777" w:rsidR="00B53417" w:rsidRPr="00B60682" w:rsidRDefault="00B53417" w:rsidP="00B60682">
                  <w:pPr>
                    <w:spacing w:after="120" w:line="360" w:lineRule="auto"/>
                    <w:rPr>
                      <w:sz w:val="18"/>
                      <w:szCs w:val="18"/>
                    </w:rPr>
                  </w:pPr>
                  <w:r w:rsidRPr="00B60682">
                    <w:rPr>
                      <w:sz w:val="18"/>
                      <w:szCs w:val="18"/>
                    </w:rPr>
                    <w:t>Risk retention involves accepting the loss (or benefit of gain) from a risk when it occurs.</w:t>
                  </w:r>
                </w:p>
                <w:p w14:paraId="70AD50C0" w14:textId="77777777" w:rsidR="00B53417" w:rsidRPr="00B60682" w:rsidRDefault="00B53417" w:rsidP="00A2502C">
                  <w:pPr>
                    <w:spacing w:line="360" w:lineRule="auto"/>
                    <w:rPr>
                      <w:sz w:val="18"/>
                      <w:szCs w:val="18"/>
                    </w:rPr>
                  </w:pPr>
                  <w:r w:rsidRPr="00B60682">
                    <w:rPr>
                      <w:sz w:val="18"/>
                      <w:szCs w:val="18"/>
                    </w:rPr>
                    <w:t>Risk retention is a viable option for small risks where the cost of other treatments, for example, taking out insurance, would be greater over time than the total losses sustained. For example, if the cost of insuring vehicles used in armed response units are prohibitively high, the company may decide to accept the risk of not insuring older vehicles with a low market value as the cost of replacing such vehicle may be lower than the premiums paid over a year.</w:t>
                  </w:r>
                </w:p>
              </w:tc>
            </w:tr>
            <w:tr w:rsidR="00B60682" w:rsidRPr="00B60682" w14:paraId="1A9E25BD" w14:textId="77777777" w:rsidTr="00B60682">
              <w:tc>
                <w:tcPr>
                  <w:tcW w:w="1737" w:type="dxa"/>
                  <w:shd w:val="clear" w:color="auto" w:fill="FFFFFF" w:themeFill="background1"/>
                </w:tcPr>
                <w:p w14:paraId="496F1B6C" w14:textId="77777777" w:rsidR="00B53417" w:rsidRPr="00B60682" w:rsidRDefault="00B53417" w:rsidP="00A2502C">
                  <w:pPr>
                    <w:spacing w:line="360" w:lineRule="auto"/>
                    <w:rPr>
                      <w:b/>
                      <w:bCs/>
                      <w:sz w:val="18"/>
                      <w:szCs w:val="18"/>
                    </w:rPr>
                  </w:pPr>
                  <w:r w:rsidRPr="00B60682">
                    <w:rPr>
                      <w:b/>
                      <w:bCs/>
                      <w:sz w:val="18"/>
                      <w:szCs w:val="18"/>
                    </w:rPr>
                    <w:t xml:space="preserve">Monitoring and review </w:t>
                  </w:r>
                </w:p>
              </w:tc>
              <w:tc>
                <w:tcPr>
                  <w:tcW w:w="5652" w:type="dxa"/>
                  <w:shd w:val="clear" w:color="auto" w:fill="FFFFFF" w:themeFill="background1"/>
                </w:tcPr>
                <w:p w14:paraId="467BE8C8" w14:textId="77777777" w:rsidR="00B53417" w:rsidRPr="00B60682" w:rsidRDefault="00B53417" w:rsidP="00A2502C">
                  <w:pPr>
                    <w:spacing w:line="360" w:lineRule="auto"/>
                    <w:rPr>
                      <w:sz w:val="18"/>
                      <w:szCs w:val="18"/>
                    </w:rPr>
                  </w:pPr>
                  <w:r w:rsidRPr="00B60682">
                    <w:rPr>
                      <w:sz w:val="18"/>
                      <w:szCs w:val="18"/>
                    </w:rPr>
                    <w:t xml:space="preserve">Monitoring and review </w:t>
                  </w:r>
                  <w:proofErr w:type="gramStart"/>
                  <w:r w:rsidRPr="00B60682">
                    <w:rPr>
                      <w:sz w:val="18"/>
                      <w:szCs w:val="18"/>
                    </w:rPr>
                    <w:t>is</w:t>
                  </w:r>
                  <w:proofErr w:type="gramEnd"/>
                  <w:r w:rsidRPr="00B60682">
                    <w:rPr>
                      <w:sz w:val="18"/>
                      <w:szCs w:val="18"/>
                    </w:rPr>
                    <w:t xml:space="preserve"> a distinct process intended to detect change. This is necessary to ensure that an organisation maintains a current and correct understanding of its risks, and that those risks remain within its risk criteria. </w:t>
                  </w:r>
                </w:p>
              </w:tc>
            </w:tr>
          </w:tbl>
          <w:p w14:paraId="7AE422EF" w14:textId="77777777" w:rsidR="00B53417" w:rsidRPr="00141E08" w:rsidRDefault="00B53417" w:rsidP="00A2502C">
            <w:pPr>
              <w:spacing w:line="360" w:lineRule="auto"/>
              <w:rPr>
                <w:b/>
                <w:bCs/>
                <w:sz w:val="18"/>
                <w:szCs w:val="18"/>
                <w:lang w:eastAsia="en-GB"/>
              </w:rPr>
            </w:pPr>
          </w:p>
        </w:tc>
        <w:tc>
          <w:tcPr>
            <w:tcW w:w="1275" w:type="dxa"/>
          </w:tcPr>
          <w:p w14:paraId="1D1D1B38" w14:textId="3413418D" w:rsidR="00B53417" w:rsidRDefault="00B53417" w:rsidP="00A2502C">
            <w:pPr>
              <w:spacing w:line="360" w:lineRule="auto"/>
              <w:ind w:left="360"/>
              <w:rPr>
                <w:sz w:val="18"/>
                <w:szCs w:val="18"/>
              </w:rPr>
            </w:pPr>
            <w:r>
              <w:rPr>
                <w:sz w:val="18"/>
                <w:szCs w:val="18"/>
              </w:rPr>
              <w:lastRenderedPageBreak/>
              <w:t>10</w:t>
            </w:r>
          </w:p>
        </w:tc>
      </w:tr>
      <w:tr w:rsidR="00B53417" w:rsidRPr="00DE0D13" w14:paraId="12F4C5FF" w14:textId="77777777" w:rsidTr="00A2502C">
        <w:tc>
          <w:tcPr>
            <w:tcW w:w="1696" w:type="dxa"/>
          </w:tcPr>
          <w:p w14:paraId="24DD498A" w14:textId="4C4C0DE6" w:rsidR="00B53417" w:rsidRPr="00141E08" w:rsidRDefault="00B53417" w:rsidP="00A2502C">
            <w:pPr>
              <w:spacing w:line="360" w:lineRule="auto"/>
              <w:ind w:left="22"/>
              <w:rPr>
                <w:sz w:val="18"/>
                <w:szCs w:val="18"/>
              </w:rPr>
            </w:pPr>
            <w:r w:rsidRPr="00141E08">
              <w:rPr>
                <w:sz w:val="18"/>
                <w:szCs w:val="18"/>
              </w:rPr>
              <w:t>KM07 IAC0501</w:t>
            </w:r>
          </w:p>
        </w:tc>
        <w:tc>
          <w:tcPr>
            <w:tcW w:w="4678" w:type="dxa"/>
          </w:tcPr>
          <w:p w14:paraId="585AEFF9" w14:textId="0E954B69" w:rsidR="00B53417" w:rsidRPr="00A2502C" w:rsidRDefault="00B53417" w:rsidP="00A2502C">
            <w:pPr>
              <w:pStyle w:val="ListParagraph"/>
              <w:numPr>
                <w:ilvl w:val="0"/>
                <w:numId w:val="43"/>
              </w:numPr>
              <w:spacing w:line="360" w:lineRule="auto"/>
              <w:rPr>
                <w:sz w:val="18"/>
                <w:szCs w:val="18"/>
              </w:rPr>
            </w:pPr>
            <w:r w:rsidRPr="00A2502C">
              <w:rPr>
                <w:sz w:val="18"/>
                <w:szCs w:val="18"/>
              </w:rPr>
              <w:t>Explain what asset control is in retail environment</w:t>
            </w:r>
          </w:p>
        </w:tc>
        <w:tc>
          <w:tcPr>
            <w:tcW w:w="7655" w:type="dxa"/>
          </w:tcPr>
          <w:p w14:paraId="107AAE79" w14:textId="77777777" w:rsidR="00B53417" w:rsidRPr="00141E08" w:rsidRDefault="00B53417" w:rsidP="00A2502C">
            <w:pPr>
              <w:pStyle w:val="ListParagraph"/>
              <w:numPr>
                <w:ilvl w:val="0"/>
                <w:numId w:val="32"/>
              </w:numPr>
              <w:spacing w:line="360" w:lineRule="auto"/>
              <w:contextualSpacing w:val="0"/>
              <w:rPr>
                <w:rStyle w:val="e24kjd"/>
                <w:sz w:val="18"/>
                <w:szCs w:val="18"/>
              </w:rPr>
            </w:pPr>
            <w:r w:rsidRPr="00141E08">
              <w:rPr>
                <w:rStyle w:val="e24kjd"/>
                <w:sz w:val="18"/>
                <w:szCs w:val="18"/>
              </w:rPr>
              <w:t xml:space="preserve">Asset control means developing and maintaining a list of assets found within the chain store. </w:t>
            </w:r>
          </w:p>
          <w:p w14:paraId="33B5102E" w14:textId="0B0E64B4" w:rsidR="00B53417" w:rsidRPr="00B60682" w:rsidRDefault="00B53417" w:rsidP="00A2502C">
            <w:pPr>
              <w:pStyle w:val="ListParagraph"/>
              <w:numPr>
                <w:ilvl w:val="0"/>
                <w:numId w:val="32"/>
              </w:numPr>
              <w:spacing w:line="360" w:lineRule="auto"/>
              <w:contextualSpacing w:val="0"/>
              <w:rPr>
                <w:sz w:val="18"/>
                <w:szCs w:val="18"/>
              </w:rPr>
            </w:pPr>
            <w:r w:rsidRPr="00141E08">
              <w:rPr>
                <w:rStyle w:val="e24kjd"/>
                <w:sz w:val="18"/>
                <w:szCs w:val="18"/>
              </w:rPr>
              <w:t>Asset control also means the practice of managing the maintenance of physical assets.</w:t>
            </w:r>
          </w:p>
        </w:tc>
        <w:tc>
          <w:tcPr>
            <w:tcW w:w="1275" w:type="dxa"/>
          </w:tcPr>
          <w:p w14:paraId="443A7DB1" w14:textId="53E6725E" w:rsidR="00B53417" w:rsidRDefault="00B53417" w:rsidP="00A2502C">
            <w:pPr>
              <w:spacing w:line="360" w:lineRule="auto"/>
              <w:ind w:left="360"/>
              <w:rPr>
                <w:sz w:val="18"/>
                <w:szCs w:val="18"/>
              </w:rPr>
            </w:pPr>
            <w:r>
              <w:rPr>
                <w:sz w:val="18"/>
                <w:szCs w:val="18"/>
              </w:rPr>
              <w:t>2</w:t>
            </w:r>
          </w:p>
        </w:tc>
      </w:tr>
      <w:tr w:rsidR="00B53417" w:rsidRPr="00DE0D13" w14:paraId="6BAC6D80" w14:textId="77777777" w:rsidTr="00A2502C">
        <w:tc>
          <w:tcPr>
            <w:tcW w:w="1696" w:type="dxa"/>
          </w:tcPr>
          <w:p w14:paraId="107BA802" w14:textId="7321F5D0" w:rsidR="00B53417" w:rsidRPr="00141E08" w:rsidRDefault="00B53417" w:rsidP="00A2502C">
            <w:pPr>
              <w:spacing w:line="360" w:lineRule="auto"/>
              <w:ind w:left="22"/>
              <w:rPr>
                <w:sz w:val="18"/>
                <w:szCs w:val="18"/>
              </w:rPr>
            </w:pPr>
            <w:r w:rsidRPr="00141E08">
              <w:rPr>
                <w:sz w:val="18"/>
                <w:szCs w:val="18"/>
              </w:rPr>
              <w:t>KM07 IAC0501</w:t>
            </w:r>
          </w:p>
        </w:tc>
        <w:tc>
          <w:tcPr>
            <w:tcW w:w="4678" w:type="dxa"/>
          </w:tcPr>
          <w:p w14:paraId="72E9116A" w14:textId="69C3ADF3" w:rsidR="00B53417" w:rsidRPr="00A2502C" w:rsidRDefault="00B53417" w:rsidP="00A2502C">
            <w:pPr>
              <w:pStyle w:val="ListParagraph"/>
              <w:numPr>
                <w:ilvl w:val="0"/>
                <w:numId w:val="43"/>
              </w:numPr>
              <w:spacing w:line="360" w:lineRule="auto"/>
              <w:rPr>
                <w:sz w:val="18"/>
                <w:szCs w:val="18"/>
              </w:rPr>
            </w:pPr>
            <w:r w:rsidRPr="00A2502C">
              <w:rPr>
                <w:sz w:val="18"/>
                <w:szCs w:val="18"/>
              </w:rPr>
              <w:t>Describe the purpose of asset control in retail</w:t>
            </w:r>
          </w:p>
        </w:tc>
        <w:tc>
          <w:tcPr>
            <w:tcW w:w="7655" w:type="dxa"/>
          </w:tcPr>
          <w:p w14:paraId="724E14A7" w14:textId="214E2C0B" w:rsidR="00B53417" w:rsidRPr="00141E08" w:rsidRDefault="00B53417" w:rsidP="00A2502C">
            <w:pPr>
              <w:spacing w:line="360" w:lineRule="auto"/>
              <w:rPr>
                <w:rStyle w:val="e24kjd"/>
                <w:sz w:val="18"/>
                <w:szCs w:val="18"/>
              </w:rPr>
            </w:pPr>
            <w:r w:rsidRPr="00141E08">
              <w:rPr>
                <w:rStyle w:val="e24kjd"/>
                <w:sz w:val="18"/>
                <w:szCs w:val="18"/>
              </w:rPr>
              <w:t>The purpose of asset control and maintenance is to ensure assets are protected from loss and to help ensuring efficient store operations and customer satisfaction.</w:t>
            </w:r>
          </w:p>
        </w:tc>
        <w:tc>
          <w:tcPr>
            <w:tcW w:w="1275" w:type="dxa"/>
          </w:tcPr>
          <w:p w14:paraId="387B4254" w14:textId="4EFC62CF" w:rsidR="00B53417" w:rsidRDefault="00B53417" w:rsidP="00A2502C">
            <w:pPr>
              <w:spacing w:line="360" w:lineRule="auto"/>
              <w:ind w:left="360"/>
              <w:rPr>
                <w:sz w:val="18"/>
                <w:szCs w:val="18"/>
              </w:rPr>
            </w:pPr>
            <w:r>
              <w:rPr>
                <w:sz w:val="18"/>
                <w:szCs w:val="18"/>
              </w:rPr>
              <w:t>1</w:t>
            </w:r>
          </w:p>
        </w:tc>
      </w:tr>
      <w:tr w:rsidR="00B53417" w:rsidRPr="00DE0D13" w14:paraId="7CFFD8E2" w14:textId="77777777" w:rsidTr="00A2502C">
        <w:tc>
          <w:tcPr>
            <w:tcW w:w="1696" w:type="dxa"/>
          </w:tcPr>
          <w:p w14:paraId="741A372F" w14:textId="6A004260" w:rsidR="00B53417" w:rsidRPr="00141E08" w:rsidRDefault="00B53417" w:rsidP="00A2502C">
            <w:pPr>
              <w:spacing w:line="360" w:lineRule="auto"/>
              <w:ind w:left="22"/>
              <w:rPr>
                <w:sz w:val="18"/>
                <w:szCs w:val="18"/>
              </w:rPr>
            </w:pPr>
            <w:r w:rsidRPr="00141E08">
              <w:rPr>
                <w:sz w:val="18"/>
                <w:szCs w:val="18"/>
              </w:rPr>
              <w:t>KM07 IAC0502</w:t>
            </w:r>
          </w:p>
        </w:tc>
        <w:tc>
          <w:tcPr>
            <w:tcW w:w="4678" w:type="dxa"/>
          </w:tcPr>
          <w:p w14:paraId="2CC40036" w14:textId="674F877E" w:rsidR="00B53417" w:rsidRPr="00A2502C" w:rsidRDefault="00B53417" w:rsidP="00A2502C">
            <w:pPr>
              <w:pStyle w:val="ListParagraph"/>
              <w:numPr>
                <w:ilvl w:val="0"/>
                <w:numId w:val="43"/>
              </w:numPr>
              <w:spacing w:line="360" w:lineRule="auto"/>
              <w:rPr>
                <w:sz w:val="18"/>
                <w:szCs w:val="18"/>
              </w:rPr>
            </w:pPr>
            <w:r w:rsidRPr="00A2502C">
              <w:rPr>
                <w:sz w:val="18"/>
                <w:szCs w:val="18"/>
              </w:rPr>
              <w:t>Explain the key principles of asset control in retail</w:t>
            </w:r>
          </w:p>
        </w:tc>
        <w:tc>
          <w:tcPr>
            <w:tcW w:w="7655" w:type="dxa"/>
          </w:tcPr>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1879"/>
              <w:gridCol w:w="5518"/>
            </w:tblGrid>
            <w:tr w:rsidR="00B60682" w:rsidRPr="00B60682" w14:paraId="267E6747" w14:textId="77777777" w:rsidTr="00B60682">
              <w:tc>
                <w:tcPr>
                  <w:tcW w:w="1879" w:type="dxa"/>
                  <w:shd w:val="clear" w:color="auto" w:fill="FFFFFF" w:themeFill="background1"/>
                </w:tcPr>
                <w:p w14:paraId="03E0CDB3" w14:textId="77777777" w:rsidR="00B53417" w:rsidRPr="00B60682" w:rsidRDefault="00B53417" w:rsidP="00A2502C">
                  <w:pPr>
                    <w:spacing w:line="360" w:lineRule="auto"/>
                    <w:rPr>
                      <w:b/>
                      <w:bCs/>
                      <w:sz w:val="18"/>
                      <w:szCs w:val="18"/>
                    </w:rPr>
                  </w:pPr>
                  <w:r w:rsidRPr="00B60682">
                    <w:rPr>
                      <w:b/>
                      <w:bCs/>
                      <w:sz w:val="18"/>
                      <w:szCs w:val="18"/>
                    </w:rPr>
                    <w:t>Loss prevention</w:t>
                  </w:r>
                </w:p>
              </w:tc>
              <w:tc>
                <w:tcPr>
                  <w:tcW w:w="5518" w:type="dxa"/>
                  <w:shd w:val="clear" w:color="auto" w:fill="FFFFFF" w:themeFill="background1"/>
                </w:tcPr>
                <w:p w14:paraId="62400DD0" w14:textId="77777777" w:rsidR="00B53417" w:rsidRPr="00B60682" w:rsidRDefault="00B53417" w:rsidP="00B60682">
                  <w:pPr>
                    <w:spacing w:after="120" w:line="360" w:lineRule="auto"/>
                    <w:rPr>
                      <w:sz w:val="18"/>
                      <w:szCs w:val="18"/>
                    </w:rPr>
                  </w:pPr>
                  <w:r w:rsidRPr="00B60682">
                    <w:rPr>
                      <w:sz w:val="18"/>
                      <w:szCs w:val="18"/>
                    </w:rPr>
                    <w:t>An asset register must be maintained so that assets can be tracked, and any possible losses be identified.</w:t>
                  </w:r>
                </w:p>
                <w:p w14:paraId="4E5ED0D5" w14:textId="77777777" w:rsidR="00B53417" w:rsidRPr="00B60682" w:rsidRDefault="00B53417" w:rsidP="00A2502C">
                  <w:pPr>
                    <w:spacing w:line="360" w:lineRule="auto"/>
                    <w:rPr>
                      <w:sz w:val="18"/>
                      <w:szCs w:val="18"/>
                    </w:rPr>
                  </w:pPr>
                  <w:r w:rsidRPr="00B60682">
                    <w:rPr>
                      <w:sz w:val="18"/>
                      <w:szCs w:val="18"/>
                    </w:rPr>
                    <w:lastRenderedPageBreak/>
                    <w:t>Assets used for preserving the quality of stock, for example, fridges and freezers, must be maintained on a preventative and scheduled basis to prevent loss of stock (and money) due to failure of the equipment.</w:t>
                  </w:r>
                </w:p>
              </w:tc>
            </w:tr>
            <w:tr w:rsidR="00B60682" w:rsidRPr="00B60682" w14:paraId="41382690" w14:textId="77777777" w:rsidTr="00B60682">
              <w:tc>
                <w:tcPr>
                  <w:tcW w:w="1879" w:type="dxa"/>
                  <w:shd w:val="clear" w:color="auto" w:fill="FFFFFF" w:themeFill="background1"/>
                </w:tcPr>
                <w:p w14:paraId="5A4CD7D9" w14:textId="77777777" w:rsidR="00B53417" w:rsidRPr="00B60682" w:rsidRDefault="00B53417" w:rsidP="00A2502C">
                  <w:pPr>
                    <w:spacing w:line="360" w:lineRule="auto"/>
                    <w:rPr>
                      <w:b/>
                      <w:bCs/>
                      <w:sz w:val="18"/>
                      <w:szCs w:val="18"/>
                    </w:rPr>
                  </w:pPr>
                  <w:r w:rsidRPr="00B60682">
                    <w:rPr>
                      <w:b/>
                      <w:bCs/>
                      <w:sz w:val="18"/>
                      <w:szCs w:val="18"/>
                    </w:rPr>
                    <w:lastRenderedPageBreak/>
                    <w:t>Efficient business performance</w:t>
                  </w:r>
                </w:p>
              </w:tc>
              <w:tc>
                <w:tcPr>
                  <w:tcW w:w="5518" w:type="dxa"/>
                  <w:shd w:val="clear" w:color="auto" w:fill="FFFFFF" w:themeFill="background1"/>
                </w:tcPr>
                <w:p w14:paraId="51017D7E" w14:textId="77777777" w:rsidR="00B53417" w:rsidRPr="00B60682" w:rsidRDefault="00B53417" w:rsidP="00A2502C">
                  <w:pPr>
                    <w:spacing w:line="360" w:lineRule="auto"/>
                    <w:rPr>
                      <w:sz w:val="18"/>
                      <w:szCs w:val="18"/>
                    </w:rPr>
                  </w:pPr>
                  <w:r w:rsidRPr="00B60682">
                    <w:rPr>
                      <w:sz w:val="18"/>
                      <w:szCs w:val="18"/>
                    </w:rPr>
                    <w:t>Effective maintenance of equipment helps ensure efficient business performance such as efficient point of sale processes and availability of products, both with promote customer satisfaction.</w:t>
                  </w:r>
                </w:p>
              </w:tc>
            </w:tr>
            <w:tr w:rsidR="00B60682" w:rsidRPr="00B60682" w14:paraId="5807BFF0" w14:textId="77777777" w:rsidTr="00B60682">
              <w:tc>
                <w:tcPr>
                  <w:tcW w:w="1879" w:type="dxa"/>
                  <w:shd w:val="clear" w:color="auto" w:fill="FFFFFF" w:themeFill="background1"/>
                </w:tcPr>
                <w:p w14:paraId="222C2959" w14:textId="77777777" w:rsidR="00B53417" w:rsidRPr="00B60682" w:rsidRDefault="00B53417" w:rsidP="00A2502C">
                  <w:pPr>
                    <w:spacing w:line="360" w:lineRule="auto"/>
                    <w:rPr>
                      <w:b/>
                      <w:bCs/>
                      <w:sz w:val="18"/>
                      <w:szCs w:val="18"/>
                    </w:rPr>
                  </w:pPr>
                  <w:r w:rsidRPr="00B60682">
                    <w:rPr>
                      <w:b/>
                      <w:bCs/>
                      <w:sz w:val="18"/>
                      <w:szCs w:val="18"/>
                    </w:rPr>
                    <w:t>Operational efficiency</w:t>
                  </w:r>
                </w:p>
              </w:tc>
              <w:tc>
                <w:tcPr>
                  <w:tcW w:w="5518" w:type="dxa"/>
                  <w:shd w:val="clear" w:color="auto" w:fill="FFFFFF" w:themeFill="background1"/>
                </w:tcPr>
                <w:p w14:paraId="133AF64E" w14:textId="77777777" w:rsidR="00B53417" w:rsidRPr="00B60682" w:rsidRDefault="00B53417" w:rsidP="00A2502C">
                  <w:pPr>
                    <w:spacing w:line="360" w:lineRule="auto"/>
                    <w:rPr>
                      <w:sz w:val="18"/>
                      <w:szCs w:val="18"/>
                    </w:rPr>
                  </w:pPr>
                  <w:r w:rsidRPr="00B60682">
                    <w:rPr>
                      <w:sz w:val="18"/>
                      <w:szCs w:val="18"/>
                    </w:rPr>
                    <w:t>Repair costs can be reduced through proactive, scheduled maintenance of assets.</w:t>
                  </w:r>
                </w:p>
              </w:tc>
            </w:tr>
            <w:tr w:rsidR="00B60682" w:rsidRPr="00B60682" w14:paraId="49BAAF98" w14:textId="77777777" w:rsidTr="00B60682">
              <w:tc>
                <w:tcPr>
                  <w:tcW w:w="1879" w:type="dxa"/>
                  <w:shd w:val="clear" w:color="auto" w:fill="FFFFFF" w:themeFill="background1"/>
                </w:tcPr>
                <w:p w14:paraId="3C5B3D78" w14:textId="77777777" w:rsidR="00B53417" w:rsidRPr="00B60682" w:rsidRDefault="00B53417" w:rsidP="00A2502C">
                  <w:pPr>
                    <w:spacing w:line="360" w:lineRule="auto"/>
                    <w:rPr>
                      <w:b/>
                      <w:bCs/>
                      <w:sz w:val="18"/>
                      <w:szCs w:val="18"/>
                    </w:rPr>
                  </w:pPr>
                  <w:r w:rsidRPr="00B60682">
                    <w:rPr>
                      <w:b/>
                      <w:bCs/>
                      <w:sz w:val="18"/>
                      <w:szCs w:val="18"/>
                    </w:rPr>
                    <w:t>Reduced risk</w:t>
                  </w:r>
                </w:p>
              </w:tc>
              <w:tc>
                <w:tcPr>
                  <w:tcW w:w="5518" w:type="dxa"/>
                  <w:shd w:val="clear" w:color="auto" w:fill="FFFFFF" w:themeFill="background1"/>
                </w:tcPr>
                <w:p w14:paraId="1351F1EC" w14:textId="77777777" w:rsidR="00B53417" w:rsidRPr="00B60682" w:rsidRDefault="00B53417" w:rsidP="00A2502C">
                  <w:pPr>
                    <w:spacing w:line="360" w:lineRule="auto"/>
                    <w:rPr>
                      <w:sz w:val="18"/>
                      <w:szCs w:val="18"/>
                    </w:rPr>
                  </w:pPr>
                  <w:r w:rsidRPr="00B60682">
                    <w:rPr>
                      <w:sz w:val="18"/>
                      <w:szCs w:val="18"/>
                    </w:rPr>
                    <w:t>Consistency in controlling and maintaining assets reduce risk, thereby reducing financial losses, improving safety and minimising environmental impact. This could lead to reduced insurance premiums, which in turn, increase profitability.</w:t>
                  </w:r>
                </w:p>
              </w:tc>
            </w:tr>
            <w:tr w:rsidR="00B60682" w:rsidRPr="00B60682" w14:paraId="7E1731B1" w14:textId="77777777" w:rsidTr="00B60682">
              <w:tc>
                <w:tcPr>
                  <w:tcW w:w="1879" w:type="dxa"/>
                  <w:shd w:val="clear" w:color="auto" w:fill="FFFFFF" w:themeFill="background1"/>
                </w:tcPr>
                <w:p w14:paraId="19EF314A" w14:textId="77777777" w:rsidR="00B53417" w:rsidRPr="00B60682" w:rsidRDefault="00B53417" w:rsidP="00A2502C">
                  <w:pPr>
                    <w:spacing w:line="360" w:lineRule="auto"/>
                    <w:rPr>
                      <w:b/>
                      <w:bCs/>
                      <w:sz w:val="18"/>
                      <w:szCs w:val="18"/>
                    </w:rPr>
                  </w:pPr>
                  <w:r w:rsidRPr="00B60682">
                    <w:rPr>
                      <w:b/>
                      <w:bCs/>
                      <w:sz w:val="18"/>
                      <w:szCs w:val="18"/>
                    </w:rPr>
                    <w:t>Compliance</w:t>
                  </w:r>
                </w:p>
              </w:tc>
              <w:tc>
                <w:tcPr>
                  <w:tcW w:w="5518" w:type="dxa"/>
                  <w:shd w:val="clear" w:color="auto" w:fill="FFFFFF" w:themeFill="background1"/>
                </w:tcPr>
                <w:p w14:paraId="084299E9" w14:textId="77777777" w:rsidR="00B53417" w:rsidRPr="00B60682" w:rsidRDefault="00B53417" w:rsidP="00A2502C">
                  <w:pPr>
                    <w:spacing w:line="360" w:lineRule="auto"/>
                    <w:rPr>
                      <w:sz w:val="18"/>
                      <w:szCs w:val="18"/>
                    </w:rPr>
                  </w:pPr>
                  <w:r w:rsidRPr="00B60682">
                    <w:rPr>
                      <w:sz w:val="18"/>
                      <w:szCs w:val="18"/>
                    </w:rPr>
                    <w:t>Through ongoing monitoring, assurance can be obtained on the compliance with legal, regulatory and contractual requirements as well as to adherence to operational standards and processes.</w:t>
                  </w:r>
                </w:p>
              </w:tc>
            </w:tr>
            <w:tr w:rsidR="00B60682" w:rsidRPr="00B60682" w14:paraId="44775F39" w14:textId="77777777" w:rsidTr="00B60682">
              <w:tc>
                <w:tcPr>
                  <w:tcW w:w="1879" w:type="dxa"/>
                  <w:shd w:val="clear" w:color="auto" w:fill="FFFFFF" w:themeFill="background1"/>
                </w:tcPr>
                <w:p w14:paraId="5ADA6064" w14:textId="77777777" w:rsidR="00B53417" w:rsidRPr="00B60682" w:rsidRDefault="00B53417" w:rsidP="00A2502C">
                  <w:pPr>
                    <w:spacing w:line="360" w:lineRule="auto"/>
                    <w:rPr>
                      <w:b/>
                      <w:bCs/>
                      <w:sz w:val="18"/>
                      <w:szCs w:val="18"/>
                    </w:rPr>
                  </w:pPr>
                  <w:r w:rsidRPr="00B60682">
                    <w:rPr>
                      <w:b/>
                      <w:bCs/>
                      <w:sz w:val="18"/>
                      <w:szCs w:val="18"/>
                    </w:rPr>
                    <w:t>Customer satisfaction</w:t>
                  </w:r>
                </w:p>
              </w:tc>
              <w:tc>
                <w:tcPr>
                  <w:tcW w:w="5518" w:type="dxa"/>
                  <w:shd w:val="clear" w:color="auto" w:fill="FFFFFF" w:themeFill="background1"/>
                </w:tcPr>
                <w:p w14:paraId="06B0B75F" w14:textId="77777777" w:rsidR="00B53417" w:rsidRPr="00B60682" w:rsidRDefault="00B53417" w:rsidP="00A2502C">
                  <w:pPr>
                    <w:spacing w:line="360" w:lineRule="auto"/>
                    <w:rPr>
                      <w:sz w:val="18"/>
                      <w:szCs w:val="18"/>
                    </w:rPr>
                  </w:pPr>
                  <w:r w:rsidRPr="00B60682">
                    <w:rPr>
                      <w:sz w:val="18"/>
                      <w:szCs w:val="18"/>
                    </w:rPr>
                    <w:t xml:space="preserve">Through consistent scheduled preventative maintenance, customer service levels can be raised. </w:t>
                  </w:r>
                </w:p>
              </w:tc>
            </w:tr>
          </w:tbl>
          <w:p w14:paraId="7648E504" w14:textId="77777777" w:rsidR="00B53417" w:rsidRPr="00141E08" w:rsidRDefault="00B53417" w:rsidP="00A2502C">
            <w:pPr>
              <w:spacing w:line="360" w:lineRule="auto"/>
              <w:rPr>
                <w:rStyle w:val="e24kjd"/>
                <w:sz w:val="18"/>
                <w:szCs w:val="18"/>
              </w:rPr>
            </w:pPr>
          </w:p>
        </w:tc>
        <w:tc>
          <w:tcPr>
            <w:tcW w:w="1275" w:type="dxa"/>
          </w:tcPr>
          <w:p w14:paraId="6586BCA4" w14:textId="36766FC6" w:rsidR="00B53417" w:rsidRDefault="00B53417" w:rsidP="00A2502C">
            <w:pPr>
              <w:spacing w:line="360" w:lineRule="auto"/>
              <w:ind w:left="360"/>
              <w:rPr>
                <w:sz w:val="18"/>
                <w:szCs w:val="18"/>
              </w:rPr>
            </w:pPr>
            <w:r>
              <w:rPr>
                <w:sz w:val="18"/>
                <w:szCs w:val="18"/>
              </w:rPr>
              <w:lastRenderedPageBreak/>
              <w:t>12</w:t>
            </w:r>
          </w:p>
        </w:tc>
      </w:tr>
      <w:tr w:rsidR="00B53417" w:rsidRPr="00DE0D13" w14:paraId="5505D843" w14:textId="77777777" w:rsidTr="00A2502C">
        <w:tc>
          <w:tcPr>
            <w:tcW w:w="1696" w:type="dxa"/>
          </w:tcPr>
          <w:p w14:paraId="0D4D61C0" w14:textId="6C6D4A8D" w:rsidR="00B53417" w:rsidRPr="00141E08" w:rsidRDefault="00B53417" w:rsidP="00A2502C">
            <w:pPr>
              <w:spacing w:line="360" w:lineRule="auto"/>
              <w:ind w:left="22"/>
              <w:rPr>
                <w:sz w:val="18"/>
                <w:szCs w:val="18"/>
              </w:rPr>
            </w:pPr>
            <w:r w:rsidRPr="00141E08">
              <w:rPr>
                <w:sz w:val="18"/>
                <w:szCs w:val="18"/>
              </w:rPr>
              <w:t>KM07 IAC0503</w:t>
            </w:r>
          </w:p>
        </w:tc>
        <w:tc>
          <w:tcPr>
            <w:tcW w:w="4678" w:type="dxa"/>
          </w:tcPr>
          <w:p w14:paraId="6CABA97C" w14:textId="5CE34E39" w:rsidR="00B53417" w:rsidRPr="00A2502C" w:rsidRDefault="00B53417" w:rsidP="00A2502C">
            <w:pPr>
              <w:pStyle w:val="ListParagraph"/>
              <w:numPr>
                <w:ilvl w:val="0"/>
                <w:numId w:val="43"/>
              </w:numPr>
              <w:spacing w:line="360" w:lineRule="auto"/>
              <w:rPr>
                <w:sz w:val="18"/>
                <w:szCs w:val="18"/>
              </w:rPr>
            </w:pPr>
            <w:r w:rsidRPr="00A2502C">
              <w:rPr>
                <w:sz w:val="18"/>
                <w:szCs w:val="18"/>
              </w:rPr>
              <w:t xml:space="preserve">Explain the impact of asset </w:t>
            </w:r>
            <w:r w:rsidR="003C12D1" w:rsidRPr="00A2502C">
              <w:rPr>
                <w:sz w:val="18"/>
                <w:szCs w:val="18"/>
              </w:rPr>
              <w:t>maintenance</w:t>
            </w:r>
            <w:r w:rsidRPr="00A2502C">
              <w:rPr>
                <w:sz w:val="18"/>
                <w:szCs w:val="18"/>
              </w:rPr>
              <w:t xml:space="preserve"> on the bottom line</w:t>
            </w:r>
          </w:p>
        </w:tc>
        <w:tc>
          <w:tcPr>
            <w:tcW w:w="7655" w:type="dxa"/>
          </w:tcPr>
          <w:p w14:paraId="1C3C8E89" w14:textId="77777777" w:rsidR="003C12D1" w:rsidRPr="00141E08" w:rsidRDefault="003C12D1" w:rsidP="00B60682">
            <w:pPr>
              <w:spacing w:after="120" w:line="360" w:lineRule="auto"/>
              <w:rPr>
                <w:sz w:val="18"/>
                <w:szCs w:val="18"/>
              </w:rPr>
            </w:pPr>
            <w:r w:rsidRPr="00141E08">
              <w:rPr>
                <w:sz w:val="18"/>
                <w:szCs w:val="18"/>
              </w:rPr>
              <w:t>Effective asset management has a positive impact on the bottom line if:</w:t>
            </w:r>
          </w:p>
          <w:p w14:paraId="5A34D79D" w14:textId="77777777" w:rsidR="003C12D1" w:rsidRPr="00141E08" w:rsidRDefault="003C12D1" w:rsidP="00B60682">
            <w:pPr>
              <w:pStyle w:val="ListParagraph"/>
              <w:numPr>
                <w:ilvl w:val="0"/>
                <w:numId w:val="33"/>
              </w:numPr>
              <w:spacing w:after="120" w:line="360" w:lineRule="auto"/>
              <w:contextualSpacing w:val="0"/>
              <w:rPr>
                <w:sz w:val="18"/>
                <w:szCs w:val="18"/>
              </w:rPr>
            </w:pPr>
            <w:r w:rsidRPr="00141E08">
              <w:rPr>
                <w:sz w:val="18"/>
                <w:szCs w:val="18"/>
              </w:rPr>
              <w:t>Assets are controlled by keeping an asset list and regular audits to prevent loss. Loss of assets imply loss of financial resources and profitability.</w:t>
            </w:r>
          </w:p>
          <w:p w14:paraId="38408491" w14:textId="77777777" w:rsidR="003C12D1" w:rsidRPr="00141E08" w:rsidRDefault="003C12D1" w:rsidP="00B60682">
            <w:pPr>
              <w:pStyle w:val="ListParagraph"/>
              <w:numPr>
                <w:ilvl w:val="0"/>
                <w:numId w:val="33"/>
              </w:numPr>
              <w:spacing w:after="120" w:line="360" w:lineRule="auto"/>
              <w:contextualSpacing w:val="0"/>
              <w:rPr>
                <w:sz w:val="18"/>
                <w:szCs w:val="18"/>
              </w:rPr>
            </w:pPr>
            <w:r w:rsidRPr="00141E08">
              <w:rPr>
                <w:sz w:val="18"/>
                <w:szCs w:val="18"/>
              </w:rPr>
              <w:t>Assets are maintained to ensure efficient operations, which, in turn, ensure efficient operations and reduces unnecessary, unplanned repairs. This increases profitability.</w:t>
            </w:r>
          </w:p>
          <w:p w14:paraId="1E2A830C" w14:textId="77777777" w:rsidR="003C12D1" w:rsidRPr="00141E08" w:rsidRDefault="003C12D1" w:rsidP="00A2502C">
            <w:pPr>
              <w:pStyle w:val="ListParagraph"/>
              <w:numPr>
                <w:ilvl w:val="0"/>
                <w:numId w:val="33"/>
              </w:numPr>
              <w:spacing w:line="360" w:lineRule="auto"/>
              <w:contextualSpacing w:val="0"/>
              <w:rPr>
                <w:sz w:val="18"/>
                <w:szCs w:val="18"/>
              </w:rPr>
            </w:pPr>
            <w:r w:rsidRPr="00141E08">
              <w:rPr>
                <w:sz w:val="18"/>
                <w:szCs w:val="18"/>
              </w:rPr>
              <w:lastRenderedPageBreak/>
              <w:t>Assets are maintained to ensure efficient operations which, in turn, promote customer satisfaction based on availability and quality of stock. Customer satisfaction leads to increased customer loyalty, which increases sales and profitability.</w:t>
            </w:r>
          </w:p>
          <w:p w14:paraId="1091F6BB" w14:textId="77777777" w:rsidR="00B53417" w:rsidRPr="00141E08" w:rsidRDefault="00B53417" w:rsidP="00A2502C">
            <w:pPr>
              <w:spacing w:line="360" w:lineRule="auto"/>
              <w:rPr>
                <w:b/>
                <w:bCs/>
                <w:color w:val="FFFFFF" w:themeColor="background1"/>
                <w:sz w:val="18"/>
                <w:szCs w:val="18"/>
              </w:rPr>
            </w:pPr>
          </w:p>
        </w:tc>
        <w:tc>
          <w:tcPr>
            <w:tcW w:w="1275" w:type="dxa"/>
          </w:tcPr>
          <w:p w14:paraId="4AB32100" w14:textId="173CB65A" w:rsidR="00B53417" w:rsidRDefault="003C12D1" w:rsidP="00A2502C">
            <w:pPr>
              <w:spacing w:line="360" w:lineRule="auto"/>
              <w:ind w:left="360"/>
              <w:rPr>
                <w:sz w:val="18"/>
                <w:szCs w:val="18"/>
              </w:rPr>
            </w:pPr>
            <w:r>
              <w:rPr>
                <w:sz w:val="18"/>
                <w:szCs w:val="18"/>
              </w:rPr>
              <w:lastRenderedPageBreak/>
              <w:t>3</w:t>
            </w:r>
          </w:p>
        </w:tc>
      </w:tr>
      <w:tr w:rsidR="003C12D1" w:rsidRPr="00DE0D13" w14:paraId="44BE3A4E" w14:textId="77777777" w:rsidTr="00A2502C">
        <w:tc>
          <w:tcPr>
            <w:tcW w:w="1696" w:type="dxa"/>
          </w:tcPr>
          <w:p w14:paraId="7A5CD5DA" w14:textId="35051F65" w:rsidR="003C12D1" w:rsidRPr="00141E08" w:rsidRDefault="003C12D1" w:rsidP="00A2502C">
            <w:pPr>
              <w:spacing w:line="360" w:lineRule="auto"/>
              <w:ind w:left="22"/>
              <w:rPr>
                <w:sz w:val="18"/>
                <w:szCs w:val="18"/>
              </w:rPr>
            </w:pPr>
            <w:r w:rsidRPr="00141E08">
              <w:rPr>
                <w:sz w:val="18"/>
                <w:szCs w:val="18"/>
              </w:rPr>
              <w:t>KM07 IAC0504</w:t>
            </w:r>
          </w:p>
        </w:tc>
        <w:tc>
          <w:tcPr>
            <w:tcW w:w="4678" w:type="dxa"/>
          </w:tcPr>
          <w:p w14:paraId="5684F744" w14:textId="082DFCA5" w:rsidR="003C12D1" w:rsidRPr="00A2502C" w:rsidRDefault="003C12D1" w:rsidP="00A2502C">
            <w:pPr>
              <w:pStyle w:val="ListParagraph"/>
              <w:numPr>
                <w:ilvl w:val="0"/>
                <w:numId w:val="43"/>
              </w:numPr>
              <w:spacing w:line="360" w:lineRule="auto"/>
              <w:rPr>
                <w:sz w:val="18"/>
                <w:szCs w:val="18"/>
              </w:rPr>
            </w:pPr>
            <w:r w:rsidRPr="00A2502C">
              <w:rPr>
                <w:sz w:val="18"/>
                <w:szCs w:val="18"/>
              </w:rPr>
              <w:t>List the 5 steps for asset maintenance required by chain store managers</w:t>
            </w:r>
          </w:p>
        </w:tc>
        <w:tc>
          <w:tcPr>
            <w:tcW w:w="7655" w:type="dxa"/>
          </w:tcPr>
          <w:p w14:paraId="35B5AB54" w14:textId="012D37A7" w:rsidR="003C12D1" w:rsidRPr="00141E08" w:rsidRDefault="003C12D1" w:rsidP="00A2502C">
            <w:pPr>
              <w:spacing w:line="360" w:lineRule="auto"/>
              <w:rPr>
                <w:sz w:val="18"/>
                <w:szCs w:val="18"/>
              </w:rPr>
            </w:pPr>
            <w:r w:rsidRPr="00141E08">
              <w:rPr>
                <w:sz w:val="18"/>
                <w:szCs w:val="18"/>
              </w:rPr>
              <w:t>Asset maintenance involves 5 steps:</w:t>
            </w:r>
          </w:p>
          <w:p w14:paraId="3EBCB0E0" w14:textId="6FA953D9" w:rsidR="003C12D1" w:rsidRPr="00141E08" w:rsidRDefault="003C12D1" w:rsidP="00A2502C">
            <w:pPr>
              <w:pStyle w:val="ListParagraph"/>
              <w:numPr>
                <w:ilvl w:val="0"/>
                <w:numId w:val="34"/>
              </w:numPr>
              <w:spacing w:line="360" w:lineRule="auto"/>
              <w:contextualSpacing w:val="0"/>
              <w:rPr>
                <w:sz w:val="18"/>
                <w:szCs w:val="18"/>
              </w:rPr>
            </w:pPr>
            <w:r w:rsidRPr="00141E08">
              <w:rPr>
                <w:sz w:val="18"/>
                <w:szCs w:val="18"/>
              </w:rPr>
              <w:t>Identify assets</w:t>
            </w:r>
          </w:p>
          <w:p w14:paraId="4E02A0CB" w14:textId="5DADB4AF" w:rsidR="003C12D1" w:rsidRPr="00141E08" w:rsidRDefault="003C12D1" w:rsidP="00A2502C">
            <w:pPr>
              <w:pStyle w:val="ListParagraph"/>
              <w:numPr>
                <w:ilvl w:val="0"/>
                <w:numId w:val="34"/>
              </w:numPr>
              <w:spacing w:line="360" w:lineRule="auto"/>
              <w:contextualSpacing w:val="0"/>
              <w:rPr>
                <w:sz w:val="18"/>
                <w:szCs w:val="18"/>
              </w:rPr>
            </w:pPr>
            <w:r w:rsidRPr="00141E08">
              <w:rPr>
                <w:sz w:val="18"/>
                <w:szCs w:val="18"/>
              </w:rPr>
              <w:t>Plan maintenance</w:t>
            </w:r>
          </w:p>
          <w:p w14:paraId="6BF990A9" w14:textId="3A5F7B42" w:rsidR="003C12D1" w:rsidRPr="00141E08" w:rsidRDefault="003C12D1" w:rsidP="00A2502C">
            <w:pPr>
              <w:pStyle w:val="ListParagraph"/>
              <w:numPr>
                <w:ilvl w:val="0"/>
                <w:numId w:val="34"/>
              </w:numPr>
              <w:spacing w:line="360" w:lineRule="auto"/>
              <w:contextualSpacing w:val="0"/>
              <w:rPr>
                <w:sz w:val="18"/>
                <w:szCs w:val="18"/>
              </w:rPr>
            </w:pPr>
            <w:r w:rsidRPr="00141E08">
              <w:rPr>
                <w:sz w:val="18"/>
                <w:szCs w:val="18"/>
              </w:rPr>
              <w:t>Schedule maintenance</w:t>
            </w:r>
          </w:p>
          <w:p w14:paraId="7C085B81" w14:textId="189071EA" w:rsidR="003C12D1" w:rsidRPr="00141E08" w:rsidRDefault="003C12D1" w:rsidP="00A2502C">
            <w:pPr>
              <w:pStyle w:val="ListParagraph"/>
              <w:numPr>
                <w:ilvl w:val="0"/>
                <w:numId w:val="34"/>
              </w:numPr>
              <w:spacing w:line="360" w:lineRule="auto"/>
              <w:contextualSpacing w:val="0"/>
              <w:rPr>
                <w:sz w:val="18"/>
                <w:szCs w:val="18"/>
              </w:rPr>
            </w:pPr>
            <w:r w:rsidRPr="00141E08">
              <w:rPr>
                <w:sz w:val="18"/>
                <w:szCs w:val="18"/>
              </w:rPr>
              <w:t>Execute maintenance</w:t>
            </w:r>
          </w:p>
          <w:p w14:paraId="460EDB45" w14:textId="5FE65711" w:rsidR="003C12D1" w:rsidRPr="00B60682" w:rsidRDefault="003C12D1" w:rsidP="00A2502C">
            <w:pPr>
              <w:pStyle w:val="ListParagraph"/>
              <w:numPr>
                <w:ilvl w:val="0"/>
                <w:numId w:val="34"/>
              </w:numPr>
              <w:spacing w:line="360" w:lineRule="auto"/>
              <w:contextualSpacing w:val="0"/>
              <w:rPr>
                <w:sz w:val="18"/>
                <w:szCs w:val="18"/>
              </w:rPr>
            </w:pPr>
            <w:r w:rsidRPr="00141E08">
              <w:rPr>
                <w:sz w:val="18"/>
                <w:szCs w:val="18"/>
              </w:rPr>
              <w:t>Complete forms</w:t>
            </w:r>
          </w:p>
        </w:tc>
        <w:tc>
          <w:tcPr>
            <w:tcW w:w="1275" w:type="dxa"/>
          </w:tcPr>
          <w:p w14:paraId="42FED1AA" w14:textId="145D97D3" w:rsidR="003C12D1" w:rsidRDefault="003C12D1" w:rsidP="00A2502C">
            <w:pPr>
              <w:spacing w:line="360" w:lineRule="auto"/>
              <w:ind w:left="360"/>
              <w:rPr>
                <w:sz w:val="18"/>
                <w:szCs w:val="18"/>
              </w:rPr>
            </w:pPr>
            <w:r>
              <w:rPr>
                <w:sz w:val="18"/>
                <w:szCs w:val="18"/>
              </w:rPr>
              <w:t>5</w:t>
            </w:r>
          </w:p>
        </w:tc>
      </w:tr>
      <w:tr w:rsidR="003C12D1" w:rsidRPr="00DE0D13" w14:paraId="6DB5055C" w14:textId="77777777" w:rsidTr="00A2502C">
        <w:tc>
          <w:tcPr>
            <w:tcW w:w="1696" w:type="dxa"/>
          </w:tcPr>
          <w:p w14:paraId="51FD096B" w14:textId="328EA290" w:rsidR="003C12D1" w:rsidRPr="00141E08" w:rsidRDefault="003C12D1" w:rsidP="00A2502C">
            <w:pPr>
              <w:spacing w:line="360" w:lineRule="auto"/>
              <w:ind w:left="22"/>
              <w:rPr>
                <w:sz w:val="18"/>
                <w:szCs w:val="18"/>
              </w:rPr>
            </w:pPr>
            <w:r w:rsidRPr="00141E08">
              <w:rPr>
                <w:sz w:val="18"/>
                <w:szCs w:val="18"/>
              </w:rPr>
              <w:t>KM07 IAC0601</w:t>
            </w:r>
          </w:p>
        </w:tc>
        <w:tc>
          <w:tcPr>
            <w:tcW w:w="4678" w:type="dxa"/>
          </w:tcPr>
          <w:p w14:paraId="735F2EE7" w14:textId="78221CEC" w:rsidR="003C12D1" w:rsidRPr="00A2502C" w:rsidRDefault="003C12D1" w:rsidP="00A2502C">
            <w:pPr>
              <w:pStyle w:val="ListParagraph"/>
              <w:numPr>
                <w:ilvl w:val="0"/>
                <w:numId w:val="43"/>
              </w:numPr>
              <w:spacing w:line="360" w:lineRule="auto"/>
              <w:rPr>
                <w:sz w:val="18"/>
                <w:szCs w:val="18"/>
              </w:rPr>
            </w:pPr>
            <w:r w:rsidRPr="00A2502C">
              <w:rPr>
                <w:sz w:val="18"/>
                <w:szCs w:val="18"/>
              </w:rPr>
              <w:t>Describe how budgets are used to analyse store performance</w:t>
            </w:r>
          </w:p>
        </w:tc>
        <w:tc>
          <w:tcPr>
            <w:tcW w:w="7655" w:type="dxa"/>
          </w:tcPr>
          <w:p w14:paraId="50ADAADB" w14:textId="77777777" w:rsidR="003C12D1" w:rsidRPr="00141E08" w:rsidRDefault="003C12D1" w:rsidP="00A2502C">
            <w:pPr>
              <w:pStyle w:val="ListParagraph"/>
              <w:numPr>
                <w:ilvl w:val="0"/>
                <w:numId w:val="35"/>
              </w:numPr>
              <w:spacing w:line="360" w:lineRule="auto"/>
              <w:contextualSpacing w:val="0"/>
              <w:rPr>
                <w:sz w:val="18"/>
                <w:szCs w:val="18"/>
              </w:rPr>
            </w:pPr>
            <w:r w:rsidRPr="00141E08">
              <w:rPr>
                <w:sz w:val="18"/>
                <w:szCs w:val="18"/>
              </w:rPr>
              <w:t xml:space="preserve">The budget serves as financial planning tool. </w:t>
            </w:r>
          </w:p>
          <w:p w14:paraId="5D398D11" w14:textId="77777777" w:rsidR="003C12D1" w:rsidRPr="00141E08" w:rsidRDefault="003C12D1" w:rsidP="00A2502C">
            <w:pPr>
              <w:pStyle w:val="ListParagraph"/>
              <w:numPr>
                <w:ilvl w:val="0"/>
                <w:numId w:val="35"/>
              </w:numPr>
              <w:spacing w:line="360" w:lineRule="auto"/>
              <w:contextualSpacing w:val="0"/>
              <w:rPr>
                <w:sz w:val="18"/>
                <w:szCs w:val="18"/>
              </w:rPr>
            </w:pPr>
            <w:r w:rsidRPr="00141E08">
              <w:rPr>
                <w:sz w:val="18"/>
                <w:szCs w:val="18"/>
              </w:rPr>
              <w:t>It is, however, also a tool for monitoring and controlling financial performance of the retail chain store.</w:t>
            </w:r>
          </w:p>
          <w:p w14:paraId="03E5AED4" w14:textId="77777777" w:rsidR="003C12D1" w:rsidRPr="00141E08" w:rsidRDefault="003C12D1" w:rsidP="00A2502C">
            <w:pPr>
              <w:pStyle w:val="ListParagraph"/>
              <w:numPr>
                <w:ilvl w:val="0"/>
                <w:numId w:val="35"/>
              </w:numPr>
              <w:spacing w:line="360" w:lineRule="auto"/>
              <w:contextualSpacing w:val="0"/>
              <w:rPr>
                <w:sz w:val="18"/>
                <w:szCs w:val="18"/>
              </w:rPr>
            </w:pPr>
            <w:r w:rsidRPr="00141E08">
              <w:rPr>
                <w:sz w:val="18"/>
                <w:szCs w:val="18"/>
              </w:rPr>
              <w:t>Financial analysis involves using financial data to assess a chain store’s performance and make recommendations about how it can improve going forward.</w:t>
            </w:r>
          </w:p>
          <w:p w14:paraId="5DA1304D" w14:textId="77777777" w:rsidR="003C12D1" w:rsidRPr="00141E08" w:rsidRDefault="003C12D1" w:rsidP="00A2502C">
            <w:pPr>
              <w:pStyle w:val="ListParagraph"/>
              <w:numPr>
                <w:ilvl w:val="0"/>
                <w:numId w:val="35"/>
              </w:numPr>
              <w:spacing w:line="360" w:lineRule="auto"/>
              <w:contextualSpacing w:val="0"/>
              <w:rPr>
                <w:sz w:val="18"/>
                <w:szCs w:val="18"/>
              </w:rPr>
            </w:pPr>
            <w:r w:rsidRPr="00141E08">
              <w:rPr>
                <w:sz w:val="18"/>
                <w:szCs w:val="18"/>
              </w:rPr>
              <w:t xml:space="preserve">To control the budget and ensure the performance standards set in the planned budget are met, requires frequent monitoring and evaluation of performance against the budgets. </w:t>
            </w:r>
          </w:p>
          <w:p w14:paraId="66DAF72C" w14:textId="77777777" w:rsidR="003C12D1" w:rsidRPr="00141E08" w:rsidRDefault="003C12D1" w:rsidP="00A2502C">
            <w:pPr>
              <w:pStyle w:val="ListParagraph"/>
              <w:numPr>
                <w:ilvl w:val="0"/>
                <w:numId w:val="35"/>
              </w:numPr>
              <w:spacing w:line="360" w:lineRule="auto"/>
              <w:contextualSpacing w:val="0"/>
              <w:rPr>
                <w:sz w:val="18"/>
                <w:szCs w:val="18"/>
              </w:rPr>
            </w:pPr>
            <w:r w:rsidRPr="00141E08">
              <w:rPr>
                <w:sz w:val="18"/>
                <w:szCs w:val="18"/>
              </w:rPr>
              <w:t xml:space="preserve">Continuous record-keeping of income and expenses provide the records used to evaluate performance against the budget. </w:t>
            </w:r>
          </w:p>
          <w:p w14:paraId="25973660" w14:textId="6359CF65" w:rsidR="003C12D1" w:rsidRPr="00B60682" w:rsidRDefault="003C12D1" w:rsidP="00A2502C">
            <w:pPr>
              <w:pStyle w:val="ListParagraph"/>
              <w:numPr>
                <w:ilvl w:val="0"/>
                <w:numId w:val="35"/>
              </w:numPr>
              <w:spacing w:line="360" w:lineRule="auto"/>
              <w:contextualSpacing w:val="0"/>
              <w:rPr>
                <w:sz w:val="18"/>
                <w:szCs w:val="18"/>
              </w:rPr>
            </w:pPr>
            <w:r w:rsidRPr="00141E08">
              <w:rPr>
                <w:sz w:val="18"/>
                <w:szCs w:val="18"/>
              </w:rPr>
              <w:t>The information is used to identify areas where poor performance affects the chain store.</w:t>
            </w:r>
          </w:p>
        </w:tc>
        <w:tc>
          <w:tcPr>
            <w:tcW w:w="1275" w:type="dxa"/>
          </w:tcPr>
          <w:p w14:paraId="350DCE6D" w14:textId="4023B509" w:rsidR="003C12D1" w:rsidRDefault="003C12D1" w:rsidP="00A2502C">
            <w:pPr>
              <w:spacing w:line="360" w:lineRule="auto"/>
              <w:ind w:left="360"/>
              <w:rPr>
                <w:sz w:val="18"/>
                <w:szCs w:val="18"/>
              </w:rPr>
            </w:pPr>
            <w:r>
              <w:rPr>
                <w:sz w:val="18"/>
                <w:szCs w:val="18"/>
              </w:rPr>
              <w:t>5</w:t>
            </w:r>
          </w:p>
        </w:tc>
      </w:tr>
      <w:tr w:rsidR="003C12D1" w:rsidRPr="00DE0D13" w14:paraId="6F60665F" w14:textId="77777777" w:rsidTr="00A2502C">
        <w:tc>
          <w:tcPr>
            <w:tcW w:w="1696" w:type="dxa"/>
          </w:tcPr>
          <w:p w14:paraId="2C8562AE" w14:textId="3079AF2D" w:rsidR="003C12D1" w:rsidRPr="00141E08" w:rsidRDefault="003C12D1" w:rsidP="00A2502C">
            <w:pPr>
              <w:spacing w:line="360" w:lineRule="auto"/>
              <w:ind w:left="22"/>
              <w:rPr>
                <w:sz w:val="18"/>
                <w:szCs w:val="18"/>
              </w:rPr>
            </w:pPr>
            <w:r w:rsidRPr="00141E08">
              <w:rPr>
                <w:sz w:val="18"/>
                <w:szCs w:val="18"/>
              </w:rPr>
              <w:t>KM07 IAC0602</w:t>
            </w:r>
          </w:p>
        </w:tc>
        <w:tc>
          <w:tcPr>
            <w:tcW w:w="4678" w:type="dxa"/>
          </w:tcPr>
          <w:p w14:paraId="14276F3A" w14:textId="4EED174D" w:rsidR="003C12D1" w:rsidRPr="00A2502C" w:rsidRDefault="003C12D1" w:rsidP="00A2502C">
            <w:pPr>
              <w:pStyle w:val="ListParagraph"/>
              <w:numPr>
                <w:ilvl w:val="0"/>
                <w:numId w:val="43"/>
              </w:numPr>
              <w:spacing w:line="360" w:lineRule="auto"/>
              <w:rPr>
                <w:sz w:val="18"/>
                <w:szCs w:val="18"/>
              </w:rPr>
            </w:pPr>
            <w:r w:rsidRPr="00A2502C">
              <w:rPr>
                <w:sz w:val="18"/>
                <w:szCs w:val="18"/>
              </w:rPr>
              <w:t>Describe how comparison between actual performance against budget is used to analyse store financial performance</w:t>
            </w:r>
          </w:p>
        </w:tc>
        <w:tc>
          <w:tcPr>
            <w:tcW w:w="7655" w:type="dxa"/>
          </w:tcPr>
          <w:p w14:paraId="161156E7" w14:textId="07764111" w:rsidR="003C12D1" w:rsidRDefault="003C12D1" w:rsidP="00A2502C">
            <w:pPr>
              <w:spacing w:line="360" w:lineRule="auto"/>
              <w:rPr>
                <w:sz w:val="18"/>
                <w:szCs w:val="18"/>
              </w:rPr>
            </w:pPr>
            <w:r w:rsidRPr="00141E08">
              <w:rPr>
                <w:sz w:val="18"/>
                <w:szCs w:val="18"/>
              </w:rPr>
              <w:t>10 marks for 10 points mentioned</w:t>
            </w:r>
          </w:p>
          <w:p w14:paraId="5EAAE7D0" w14:textId="77777777" w:rsidR="00B60682" w:rsidRPr="00141E08" w:rsidRDefault="00B60682" w:rsidP="00A2502C">
            <w:pPr>
              <w:spacing w:line="360" w:lineRule="auto"/>
              <w:rPr>
                <w:sz w:val="18"/>
                <w:szCs w:val="18"/>
              </w:rPr>
            </w:pPr>
          </w:p>
          <w:tbl>
            <w:tblPr>
              <w:tblStyle w:val="TableGrid"/>
              <w:tblW w:w="7382" w:type="dxa"/>
              <w:shd w:val="clear" w:color="auto" w:fill="FFFFFF" w:themeFill="background1"/>
              <w:tblLayout w:type="fixed"/>
              <w:tblCellMar>
                <w:top w:w="108" w:type="dxa"/>
                <w:bottom w:w="108" w:type="dxa"/>
              </w:tblCellMar>
              <w:tblLook w:val="04A0" w:firstRow="1" w:lastRow="0" w:firstColumn="1" w:lastColumn="0" w:noHBand="0" w:noVBand="1"/>
            </w:tblPr>
            <w:tblGrid>
              <w:gridCol w:w="2020"/>
              <w:gridCol w:w="5362"/>
            </w:tblGrid>
            <w:tr w:rsidR="00B60682" w:rsidRPr="00B60682" w14:paraId="6678CB5F" w14:textId="77777777" w:rsidTr="00B60682">
              <w:tc>
                <w:tcPr>
                  <w:tcW w:w="2020" w:type="dxa"/>
                  <w:shd w:val="clear" w:color="auto" w:fill="FFFFFF" w:themeFill="background1"/>
                </w:tcPr>
                <w:p w14:paraId="323FA5E0" w14:textId="77777777" w:rsidR="003C12D1" w:rsidRPr="00B60682" w:rsidRDefault="003C12D1" w:rsidP="00A2502C">
                  <w:pPr>
                    <w:spacing w:line="360" w:lineRule="auto"/>
                    <w:rPr>
                      <w:b/>
                      <w:bCs/>
                      <w:sz w:val="18"/>
                      <w:szCs w:val="18"/>
                    </w:rPr>
                  </w:pPr>
                  <w:r w:rsidRPr="00B60682">
                    <w:rPr>
                      <w:b/>
                      <w:bCs/>
                      <w:sz w:val="18"/>
                      <w:szCs w:val="18"/>
                    </w:rPr>
                    <w:t>Assemble data</w:t>
                  </w:r>
                </w:p>
              </w:tc>
              <w:tc>
                <w:tcPr>
                  <w:tcW w:w="5362" w:type="dxa"/>
                  <w:shd w:val="clear" w:color="auto" w:fill="FFFFFF" w:themeFill="background1"/>
                </w:tcPr>
                <w:p w14:paraId="4ECB4091" w14:textId="77777777" w:rsidR="003C12D1" w:rsidRPr="00B60682" w:rsidRDefault="003C12D1" w:rsidP="00A2502C">
                  <w:pPr>
                    <w:spacing w:line="360" w:lineRule="auto"/>
                    <w:rPr>
                      <w:sz w:val="18"/>
                      <w:szCs w:val="18"/>
                    </w:rPr>
                  </w:pPr>
                  <w:r w:rsidRPr="00B60682">
                    <w:rPr>
                      <w:sz w:val="18"/>
                      <w:szCs w:val="18"/>
                    </w:rPr>
                    <w:t xml:space="preserve">To conduct the comparison of actual performance against the budget, you will need the budget for the period for which the comparison should be done and the income statement for the same period. </w:t>
                  </w:r>
                </w:p>
              </w:tc>
            </w:tr>
            <w:tr w:rsidR="00B60682" w:rsidRPr="00B60682" w14:paraId="4AFB8D5F" w14:textId="77777777" w:rsidTr="00B60682">
              <w:tc>
                <w:tcPr>
                  <w:tcW w:w="2020" w:type="dxa"/>
                  <w:shd w:val="clear" w:color="auto" w:fill="FFFFFF" w:themeFill="background1"/>
                </w:tcPr>
                <w:p w14:paraId="431EED67" w14:textId="77777777" w:rsidR="003C12D1" w:rsidRPr="00B60682" w:rsidRDefault="003C12D1" w:rsidP="00A2502C">
                  <w:pPr>
                    <w:spacing w:line="360" w:lineRule="auto"/>
                    <w:rPr>
                      <w:b/>
                      <w:bCs/>
                      <w:sz w:val="18"/>
                      <w:szCs w:val="18"/>
                    </w:rPr>
                  </w:pPr>
                  <w:r w:rsidRPr="00B60682">
                    <w:rPr>
                      <w:b/>
                      <w:bCs/>
                      <w:sz w:val="18"/>
                      <w:szCs w:val="18"/>
                    </w:rPr>
                    <w:t>Determine variances</w:t>
                  </w:r>
                </w:p>
              </w:tc>
              <w:tc>
                <w:tcPr>
                  <w:tcW w:w="5362" w:type="dxa"/>
                  <w:shd w:val="clear" w:color="auto" w:fill="FFFFFF" w:themeFill="background1"/>
                </w:tcPr>
                <w:p w14:paraId="148665DB" w14:textId="77777777" w:rsidR="003C12D1" w:rsidRPr="00B60682" w:rsidRDefault="003C12D1" w:rsidP="00B60682">
                  <w:pPr>
                    <w:spacing w:after="120" w:line="360" w:lineRule="auto"/>
                    <w:rPr>
                      <w:sz w:val="18"/>
                      <w:szCs w:val="18"/>
                    </w:rPr>
                  </w:pPr>
                  <w:r w:rsidRPr="00B60682">
                    <w:rPr>
                      <w:sz w:val="18"/>
                      <w:szCs w:val="18"/>
                    </w:rPr>
                    <w:t xml:space="preserve">When comparing actual performance against budget, prepare a spreadsheet with the budget in the first column and the actual </w:t>
                  </w:r>
                  <w:r w:rsidRPr="00B60682">
                    <w:rPr>
                      <w:sz w:val="18"/>
                      <w:szCs w:val="18"/>
                    </w:rPr>
                    <w:lastRenderedPageBreak/>
                    <w:t xml:space="preserve">performance as on the income statement in the second column. Use the third column to calculate the variance. </w:t>
                  </w:r>
                </w:p>
                <w:p w14:paraId="02FE4972" w14:textId="77777777" w:rsidR="003C12D1" w:rsidRPr="00B60682" w:rsidRDefault="003C12D1" w:rsidP="00B60682">
                  <w:pPr>
                    <w:spacing w:after="120" w:line="360" w:lineRule="auto"/>
                    <w:rPr>
                      <w:sz w:val="18"/>
                      <w:szCs w:val="18"/>
                    </w:rPr>
                  </w:pPr>
                  <w:r w:rsidRPr="00B60682">
                    <w:rPr>
                      <w:sz w:val="18"/>
                      <w:szCs w:val="18"/>
                    </w:rPr>
                    <w:t>The variance is the difference between the budgeted amount and the actual figures from the income statement.</w:t>
                  </w:r>
                </w:p>
                <w:p w14:paraId="70544771" w14:textId="77777777" w:rsidR="003C12D1" w:rsidRPr="00B60682" w:rsidRDefault="003C12D1" w:rsidP="00B60682">
                  <w:pPr>
                    <w:spacing w:after="120" w:line="360" w:lineRule="auto"/>
                    <w:rPr>
                      <w:sz w:val="18"/>
                      <w:szCs w:val="18"/>
                    </w:rPr>
                  </w:pPr>
                  <w:r w:rsidRPr="00B60682">
                    <w:rPr>
                      <w:sz w:val="18"/>
                      <w:szCs w:val="18"/>
                    </w:rPr>
                    <w:t xml:space="preserve">For example, comparing budget data to actual performance, the month’s budgeted sales may be R500,000. The actual sales came in at R800,000, so you have a budget-to-actual variance of R300,000. </w:t>
                  </w:r>
                </w:p>
                <w:p w14:paraId="6C45C09F" w14:textId="77777777" w:rsidR="003C12D1" w:rsidRPr="00B60682" w:rsidRDefault="003C12D1" w:rsidP="00A2502C">
                  <w:pPr>
                    <w:spacing w:line="360" w:lineRule="auto"/>
                    <w:rPr>
                      <w:sz w:val="18"/>
                      <w:szCs w:val="18"/>
                    </w:rPr>
                  </w:pPr>
                  <w:r w:rsidRPr="00B60682">
                    <w:rPr>
                      <w:b/>
                      <w:bCs/>
                      <w:sz w:val="18"/>
                      <w:szCs w:val="18"/>
                    </w:rPr>
                    <w:t>TIP:</w:t>
                  </w:r>
                  <w:r w:rsidRPr="00B60682">
                    <w:rPr>
                      <w:sz w:val="18"/>
                      <w:szCs w:val="18"/>
                    </w:rPr>
                    <w:t xml:space="preserve"> Drawing bar graphs are useful for visual representation and interpretation of the information.</w:t>
                  </w:r>
                </w:p>
              </w:tc>
            </w:tr>
            <w:tr w:rsidR="00B60682" w:rsidRPr="00B60682" w14:paraId="0B10CBA8" w14:textId="77777777" w:rsidTr="00B60682">
              <w:tc>
                <w:tcPr>
                  <w:tcW w:w="2020" w:type="dxa"/>
                  <w:shd w:val="clear" w:color="auto" w:fill="FFFFFF" w:themeFill="background1"/>
                </w:tcPr>
                <w:p w14:paraId="2F6B47DC" w14:textId="77777777" w:rsidR="003C12D1" w:rsidRPr="00B60682" w:rsidRDefault="003C12D1" w:rsidP="00A2502C">
                  <w:pPr>
                    <w:spacing w:line="360" w:lineRule="auto"/>
                    <w:rPr>
                      <w:b/>
                      <w:bCs/>
                      <w:sz w:val="18"/>
                      <w:szCs w:val="18"/>
                    </w:rPr>
                  </w:pPr>
                  <w:r w:rsidRPr="00B60682">
                    <w:rPr>
                      <w:b/>
                      <w:bCs/>
                      <w:sz w:val="18"/>
                      <w:szCs w:val="18"/>
                    </w:rPr>
                    <w:lastRenderedPageBreak/>
                    <w:t>Analyse variances</w:t>
                  </w:r>
                </w:p>
              </w:tc>
              <w:tc>
                <w:tcPr>
                  <w:tcW w:w="5362" w:type="dxa"/>
                  <w:shd w:val="clear" w:color="auto" w:fill="FFFFFF" w:themeFill="background1"/>
                </w:tcPr>
                <w:p w14:paraId="41B08E4D" w14:textId="77777777" w:rsidR="003C12D1" w:rsidRPr="00B60682" w:rsidRDefault="003C12D1" w:rsidP="00A2502C">
                  <w:pPr>
                    <w:spacing w:line="360" w:lineRule="auto"/>
                    <w:rPr>
                      <w:sz w:val="18"/>
                      <w:szCs w:val="18"/>
                    </w:rPr>
                  </w:pPr>
                  <w:r w:rsidRPr="00B60682">
                    <w:rPr>
                      <w:sz w:val="18"/>
                      <w:szCs w:val="18"/>
                    </w:rPr>
                    <w:t xml:space="preserve">Variance analysis informs chain store managers about current operations as compared to past performance. </w:t>
                  </w:r>
                </w:p>
                <w:p w14:paraId="2D4FEF79" w14:textId="77777777" w:rsidR="003C12D1" w:rsidRPr="00B60682" w:rsidRDefault="003C12D1" w:rsidP="00B60682">
                  <w:pPr>
                    <w:spacing w:after="120" w:line="360" w:lineRule="auto"/>
                    <w:rPr>
                      <w:sz w:val="18"/>
                      <w:szCs w:val="18"/>
                    </w:rPr>
                  </w:pPr>
                  <w:r w:rsidRPr="00B60682">
                    <w:rPr>
                      <w:sz w:val="18"/>
                      <w:szCs w:val="18"/>
                    </w:rPr>
                    <w:t>Every variance needs to be analysed to (i) determine whether it is a favourable or unfavourable variance and (ii) establish the reason for the variance.</w:t>
                  </w:r>
                </w:p>
                <w:p w14:paraId="6EA2C414" w14:textId="77777777" w:rsidR="003C12D1" w:rsidRPr="00B60682" w:rsidRDefault="003C12D1" w:rsidP="00B60682">
                  <w:pPr>
                    <w:spacing w:after="120" w:line="360" w:lineRule="auto"/>
                    <w:rPr>
                      <w:sz w:val="18"/>
                      <w:szCs w:val="18"/>
                    </w:rPr>
                  </w:pPr>
                  <w:r w:rsidRPr="00B60682">
                    <w:rPr>
                      <w:sz w:val="18"/>
                      <w:szCs w:val="18"/>
                    </w:rPr>
                    <w:t xml:space="preserve">A budget variance is positive, or favourable, when actual revenue results are higher than budget expectations, or expenses are lower than budget. </w:t>
                  </w:r>
                </w:p>
                <w:p w14:paraId="75492C46" w14:textId="77777777" w:rsidR="003C12D1" w:rsidRPr="00B60682" w:rsidRDefault="003C12D1" w:rsidP="00B60682">
                  <w:pPr>
                    <w:spacing w:after="120" w:line="360" w:lineRule="auto"/>
                    <w:rPr>
                      <w:sz w:val="18"/>
                      <w:szCs w:val="18"/>
                    </w:rPr>
                  </w:pPr>
                  <w:r w:rsidRPr="00B60682">
                    <w:rPr>
                      <w:sz w:val="18"/>
                      <w:szCs w:val="18"/>
                    </w:rPr>
                    <w:t>Positive variances:</w:t>
                  </w:r>
                </w:p>
                <w:p w14:paraId="133460C2" w14:textId="77777777" w:rsidR="003C12D1" w:rsidRPr="00B60682" w:rsidRDefault="003C12D1" w:rsidP="00B60682">
                  <w:pPr>
                    <w:pStyle w:val="ListParagraph"/>
                    <w:numPr>
                      <w:ilvl w:val="0"/>
                      <w:numId w:val="36"/>
                    </w:numPr>
                    <w:spacing w:after="120" w:line="360" w:lineRule="auto"/>
                    <w:contextualSpacing w:val="0"/>
                    <w:rPr>
                      <w:sz w:val="18"/>
                      <w:szCs w:val="18"/>
                    </w:rPr>
                  </w:pPr>
                  <w:r w:rsidRPr="00B60682">
                    <w:rPr>
                      <w:sz w:val="18"/>
                      <w:szCs w:val="18"/>
                    </w:rPr>
                    <w:t>Variances must be analysed in ways that relate directly to the line item. For example, if there is a positive sales variance, it should be researched to find out if the favourable variance was caused by higher than expected sales prices, greater sales volume, or a more profitable mix of products being purchased by customers.</w:t>
                  </w:r>
                </w:p>
                <w:p w14:paraId="5B70B888" w14:textId="77777777" w:rsidR="003C12D1" w:rsidRPr="00B60682" w:rsidRDefault="003C12D1" w:rsidP="00B60682">
                  <w:pPr>
                    <w:pStyle w:val="ListParagraph"/>
                    <w:numPr>
                      <w:ilvl w:val="0"/>
                      <w:numId w:val="36"/>
                    </w:numPr>
                    <w:spacing w:after="120" w:line="360" w:lineRule="auto"/>
                    <w:contextualSpacing w:val="0"/>
                    <w:rPr>
                      <w:sz w:val="18"/>
                      <w:szCs w:val="18"/>
                    </w:rPr>
                  </w:pPr>
                  <w:r w:rsidRPr="00B60682">
                    <w:rPr>
                      <w:sz w:val="18"/>
                      <w:szCs w:val="18"/>
                    </w:rPr>
                    <w:t xml:space="preserve">If actual expenses are lower than the budgeted figure, the chain store manager should research and understand whether the cause is a one-time or infrequent event, </w:t>
                  </w:r>
                  <w:r w:rsidRPr="00B60682">
                    <w:rPr>
                      <w:sz w:val="18"/>
                      <w:szCs w:val="18"/>
                    </w:rPr>
                    <w:lastRenderedPageBreak/>
                    <w:t>whether the budget was based on poor assumptions, or whether a way was found to cut costs on an ongoing basis.</w:t>
                  </w:r>
                </w:p>
                <w:p w14:paraId="0E64333E" w14:textId="77777777" w:rsidR="003C12D1" w:rsidRPr="00B60682" w:rsidRDefault="003C12D1" w:rsidP="00B60682">
                  <w:pPr>
                    <w:spacing w:after="120" w:line="360" w:lineRule="auto"/>
                    <w:rPr>
                      <w:sz w:val="18"/>
                      <w:szCs w:val="18"/>
                    </w:rPr>
                  </w:pPr>
                  <w:r w:rsidRPr="00B60682">
                    <w:rPr>
                      <w:sz w:val="18"/>
                      <w:szCs w:val="18"/>
                    </w:rPr>
                    <w:t xml:space="preserve">Negative variances result when sales fall below budget, or expenses exceed budget. </w:t>
                  </w:r>
                </w:p>
                <w:p w14:paraId="350E9256" w14:textId="77777777" w:rsidR="003C12D1" w:rsidRPr="00B60682" w:rsidRDefault="003C12D1" w:rsidP="00A2502C">
                  <w:pPr>
                    <w:spacing w:line="360" w:lineRule="auto"/>
                    <w:rPr>
                      <w:sz w:val="18"/>
                      <w:szCs w:val="18"/>
                    </w:rPr>
                  </w:pPr>
                  <w:r w:rsidRPr="00B60682">
                    <w:rPr>
                      <w:sz w:val="18"/>
                      <w:szCs w:val="18"/>
                    </w:rPr>
                    <w:t>Both positive and negative variances can result from either controllable internal events or uncontrollable, often externally driven, events.</w:t>
                  </w:r>
                </w:p>
              </w:tc>
            </w:tr>
            <w:tr w:rsidR="00B60682" w:rsidRPr="00B60682" w14:paraId="62939B59" w14:textId="77777777" w:rsidTr="00B60682">
              <w:tc>
                <w:tcPr>
                  <w:tcW w:w="2020" w:type="dxa"/>
                  <w:shd w:val="clear" w:color="auto" w:fill="FFFFFF" w:themeFill="background1"/>
                </w:tcPr>
                <w:p w14:paraId="1E619A6A" w14:textId="77777777" w:rsidR="003C12D1" w:rsidRPr="00B60682" w:rsidRDefault="003C12D1" w:rsidP="00A2502C">
                  <w:pPr>
                    <w:spacing w:line="360" w:lineRule="auto"/>
                    <w:rPr>
                      <w:b/>
                      <w:bCs/>
                      <w:sz w:val="18"/>
                      <w:szCs w:val="18"/>
                    </w:rPr>
                  </w:pPr>
                  <w:r w:rsidRPr="00B60682">
                    <w:rPr>
                      <w:b/>
                      <w:bCs/>
                      <w:sz w:val="18"/>
                      <w:szCs w:val="18"/>
                    </w:rPr>
                    <w:lastRenderedPageBreak/>
                    <w:t>Explain the variances</w:t>
                  </w:r>
                </w:p>
              </w:tc>
              <w:tc>
                <w:tcPr>
                  <w:tcW w:w="5362" w:type="dxa"/>
                  <w:shd w:val="clear" w:color="auto" w:fill="FFFFFF" w:themeFill="background1"/>
                </w:tcPr>
                <w:p w14:paraId="216D98B2" w14:textId="77777777" w:rsidR="003C12D1" w:rsidRPr="00B60682" w:rsidRDefault="003C12D1" w:rsidP="00B60682">
                  <w:pPr>
                    <w:spacing w:after="120" w:line="360" w:lineRule="auto"/>
                    <w:rPr>
                      <w:sz w:val="18"/>
                      <w:szCs w:val="18"/>
                    </w:rPr>
                  </w:pPr>
                  <w:r w:rsidRPr="00B60682">
                    <w:rPr>
                      <w:sz w:val="18"/>
                      <w:szCs w:val="18"/>
                    </w:rPr>
                    <w:t xml:space="preserve">State the variance and the reason behind it, as well as the resulting potential or actual effect on the store’s performance. </w:t>
                  </w:r>
                </w:p>
                <w:p w14:paraId="0487A362" w14:textId="77777777" w:rsidR="003C12D1" w:rsidRPr="00B60682" w:rsidRDefault="003C12D1" w:rsidP="00A2502C">
                  <w:pPr>
                    <w:spacing w:line="360" w:lineRule="auto"/>
                    <w:rPr>
                      <w:sz w:val="18"/>
                      <w:szCs w:val="18"/>
                    </w:rPr>
                  </w:pPr>
                  <w:r w:rsidRPr="00B60682">
                    <w:rPr>
                      <w:sz w:val="18"/>
                      <w:szCs w:val="18"/>
                    </w:rPr>
                    <w:t>Be wary of variances caused by poorly made budget assumptions.</w:t>
                  </w:r>
                </w:p>
              </w:tc>
            </w:tr>
            <w:tr w:rsidR="00B60682" w:rsidRPr="00B60682" w14:paraId="1B01724D" w14:textId="77777777" w:rsidTr="00B60682">
              <w:tc>
                <w:tcPr>
                  <w:tcW w:w="2020" w:type="dxa"/>
                  <w:shd w:val="clear" w:color="auto" w:fill="FFFFFF" w:themeFill="background1"/>
                </w:tcPr>
                <w:p w14:paraId="53BBA0BD" w14:textId="77777777" w:rsidR="003C12D1" w:rsidRPr="00B60682" w:rsidRDefault="003C12D1" w:rsidP="00A2502C">
                  <w:pPr>
                    <w:spacing w:line="360" w:lineRule="auto"/>
                    <w:rPr>
                      <w:b/>
                      <w:bCs/>
                      <w:sz w:val="18"/>
                      <w:szCs w:val="18"/>
                    </w:rPr>
                  </w:pPr>
                  <w:proofErr w:type="gramStart"/>
                  <w:r w:rsidRPr="00B60682">
                    <w:rPr>
                      <w:b/>
                      <w:bCs/>
                      <w:sz w:val="18"/>
                      <w:szCs w:val="18"/>
                    </w:rPr>
                    <w:t>Take action</w:t>
                  </w:r>
                  <w:proofErr w:type="gramEnd"/>
                </w:p>
              </w:tc>
              <w:tc>
                <w:tcPr>
                  <w:tcW w:w="5362" w:type="dxa"/>
                  <w:shd w:val="clear" w:color="auto" w:fill="FFFFFF" w:themeFill="background1"/>
                </w:tcPr>
                <w:p w14:paraId="601252B7" w14:textId="77777777" w:rsidR="003C12D1" w:rsidRPr="00B60682" w:rsidRDefault="003C12D1" w:rsidP="00B60682">
                  <w:pPr>
                    <w:spacing w:after="120" w:line="360" w:lineRule="auto"/>
                    <w:rPr>
                      <w:sz w:val="18"/>
                      <w:szCs w:val="18"/>
                    </w:rPr>
                  </w:pPr>
                  <w:r w:rsidRPr="00B60682">
                    <w:rPr>
                      <w:sz w:val="18"/>
                      <w:szCs w:val="18"/>
                    </w:rPr>
                    <w:t xml:space="preserve">Knowing what has performed and what has not, managers can take reinforcing measures or corrective actions. </w:t>
                  </w:r>
                </w:p>
                <w:p w14:paraId="39FC3170" w14:textId="77777777" w:rsidR="003C12D1" w:rsidRPr="00B60682" w:rsidRDefault="003C12D1" w:rsidP="00A2502C">
                  <w:pPr>
                    <w:spacing w:line="360" w:lineRule="auto"/>
                    <w:rPr>
                      <w:sz w:val="18"/>
                      <w:szCs w:val="18"/>
                    </w:rPr>
                  </w:pPr>
                  <w:r w:rsidRPr="00B60682">
                    <w:rPr>
                      <w:sz w:val="18"/>
                      <w:szCs w:val="18"/>
                    </w:rPr>
                    <w:t xml:space="preserve">The purpose of comparing performance against budget is to add value to the business through better planning, monitoring, evaluating and controlling. </w:t>
                  </w:r>
                </w:p>
              </w:tc>
            </w:tr>
          </w:tbl>
          <w:p w14:paraId="47E2B885" w14:textId="6D489F3A" w:rsidR="003C12D1" w:rsidRPr="00141E08" w:rsidRDefault="003C12D1" w:rsidP="00A2502C">
            <w:pPr>
              <w:spacing w:line="360" w:lineRule="auto"/>
              <w:ind w:right="171"/>
              <w:rPr>
                <w:sz w:val="18"/>
                <w:szCs w:val="18"/>
              </w:rPr>
            </w:pPr>
          </w:p>
        </w:tc>
        <w:tc>
          <w:tcPr>
            <w:tcW w:w="1275" w:type="dxa"/>
          </w:tcPr>
          <w:p w14:paraId="5FCDA5D9" w14:textId="41C1666A" w:rsidR="003C12D1" w:rsidRDefault="003C12D1" w:rsidP="00A2502C">
            <w:pPr>
              <w:spacing w:line="360" w:lineRule="auto"/>
              <w:ind w:left="360"/>
              <w:rPr>
                <w:sz w:val="18"/>
                <w:szCs w:val="18"/>
              </w:rPr>
            </w:pPr>
            <w:r>
              <w:rPr>
                <w:sz w:val="18"/>
                <w:szCs w:val="18"/>
              </w:rPr>
              <w:lastRenderedPageBreak/>
              <w:t>10</w:t>
            </w:r>
          </w:p>
        </w:tc>
      </w:tr>
      <w:tr w:rsidR="003C12D1" w:rsidRPr="00DE0D13" w14:paraId="44C79734" w14:textId="77777777" w:rsidTr="00A2502C">
        <w:tc>
          <w:tcPr>
            <w:tcW w:w="1696" w:type="dxa"/>
          </w:tcPr>
          <w:p w14:paraId="6BCDD1FB" w14:textId="738C8FFB" w:rsidR="003C12D1" w:rsidRPr="00141E08" w:rsidRDefault="003C12D1" w:rsidP="00A2502C">
            <w:pPr>
              <w:spacing w:line="360" w:lineRule="auto"/>
              <w:ind w:left="22"/>
              <w:rPr>
                <w:sz w:val="18"/>
                <w:szCs w:val="18"/>
              </w:rPr>
            </w:pPr>
            <w:r w:rsidRPr="00141E08">
              <w:rPr>
                <w:sz w:val="18"/>
                <w:szCs w:val="18"/>
              </w:rPr>
              <w:lastRenderedPageBreak/>
              <w:t>KM07 IAC0602</w:t>
            </w:r>
          </w:p>
        </w:tc>
        <w:tc>
          <w:tcPr>
            <w:tcW w:w="4678" w:type="dxa"/>
          </w:tcPr>
          <w:p w14:paraId="51FD7721" w14:textId="0F598AA6" w:rsidR="003C12D1" w:rsidRPr="00A2502C" w:rsidRDefault="00141E08" w:rsidP="00A2502C">
            <w:pPr>
              <w:pStyle w:val="ListParagraph"/>
              <w:numPr>
                <w:ilvl w:val="0"/>
                <w:numId w:val="43"/>
              </w:numPr>
              <w:spacing w:line="360" w:lineRule="auto"/>
              <w:rPr>
                <w:sz w:val="18"/>
                <w:szCs w:val="18"/>
              </w:rPr>
            </w:pPr>
            <w:r w:rsidRPr="00A2502C">
              <w:rPr>
                <w:sz w:val="18"/>
                <w:szCs w:val="18"/>
              </w:rPr>
              <w:t>Explain the purpose of comparing present against past performance</w:t>
            </w:r>
          </w:p>
        </w:tc>
        <w:tc>
          <w:tcPr>
            <w:tcW w:w="7655" w:type="dxa"/>
          </w:tcPr>
          <w:p w14:paraId="7928C4EA" w14:textId="77777777" w:rsidR="00141E08" w:rsidRPr="00141E08" w:rsidRDefault="00141E08" w:rsidP="00A2502C">
            <w:pPr>
              <w:spacing w:line="360" w:lineRule="auto"/>
              <w:rPr>
                <w:rFonts w:ascii="Times New Roman" w:hAnsi="Times New Roman"/>
                <w:sz w:val="18"/>
                <w:szCs w:val="18"/>
                <w:lang w:eastAsia="en-GB"/>
              </w:rPr>
            </w:pPr>
            <w:r w:rsidRPr="00141E08">
              <w:rPr>
                <w:sz w:val="18"/>
                <w:szCs w:val="18"/>
              </w:rPr>
              <w:t>Comparisons between current performance and past performance are made to:</w:t>
            </w:r>
          </w:p>
          <w:p w14:paraId="2C173135" w14:textId="77777777" w:rsidR="00141E08" w:rsidRPr="00141E08" w:rsidRDefault="00141E08" w:rsidP="00A2502C">
            <w:pPr>
              <w:pStyle w:val="ListParagraph"/>
              <w:numPr>
                <w:ilvl w:val="0"/>
                <w:numId w:val="37"/>
              </w:numPr>
              <w:spacing w:line="360" w:lineRule="auto"/>
              <w:contextualSpacing w:val="0"/>
              <w:rPr>
                <w:sz w:val="18"/>
                <w:szCs w:val="18"/>
              </w:rPr>
            </w:pPr>
            <w:r w:rsidRPr="00141E08">
              <w:rPr>
                <w:sz w:val="18"/>
                <w:szCs w:val="18"/>
              </w:rPr>
              <w:t>Understand how performance might be improving or deteriorating.</w:t>
            </w:r>
          </w:p>
          <w:p w14:paraId="10C77CD2" w14:textId="77777777" w:rsidR="00141E08" w:rsidRPr="00141E08" w:rsidRDefault="00141E08" w:rsidP="00A2502C">
            <w:pPr>
              <w:pStyle w:val="ListParagraph"/>
              <w:numPr>
                <w:ilvl w:val="0"/>
                <w:numId w:val="37"/>
              </w:numPr>
              <w:spacing w:line="360" w:lineRule="auto"/>
              <w:contextualSpacing w:val="0"/>
              <w:rPr>
                <w:sz w:val="18"/>
                <w:szCs w:val="18"/>
              </w:rPr>
            </w:pPr>
            <w:r w:rsidRPr="00141E08">
              <w:rPr>
                <w:sz w:val="18"/>
                <w:szCs w:val="18"/>
              </w:rPr>
              <w:t>Judge the store’s performance.</w:t>
            </w:r>
          </w:p>
          <w:p w14:paraId="500C5177" w14:textId="77777777" w:rsidR="00141E08" w:rsidRPr="00141E08" w:rsidRDefault="00141E08" w:rsidP="00A2502C">
            <w:pPr>
              <w:pStyle w:val="ListParagraph"/>
              <w:numPr>
                <w:ilvl w:val="0"/>
                <w:numId w:val="37"/>
              </w:numPr>
              <w:spacing w:line="360" w:lineRule="auto"/>
              <w:contextualSpacing w:val="0"/>
              <w:rPr>
                <w:sz w:val="18"/>
                <w:szCs w:val="18"/>
              </w:rPr>
            </w:pPr>
            <w:r w:rsidRPr="00141E08">
              <w:rPr>
                <w:sz w:val="18"/>
                <w:szCs w:val="18"/>
              </w:rPr>
              <w:t>Identify unusual variances and their causes.</w:t>
            </w:r>
          </w:p>
          <w:p w14:paraId="039E1F85" w14:textId="77777777" w:rsidR="00141E08" w:rsidRPr="00141E08" w:rsidRDefault="00141E08" w:rsidP="00A2502C">
            <w:pPr>
              <w:pStyle w:val="ListParagraph"/>
              <w:spacing w:line="360" w:lineRule="auto"/>
              <w:ind w:left="360"/>
              <w:contextualSpacing w:val="0"/>
              <w:rPr>
                <w:sz w:val="18"/>
                <w:szCs w:val="18"/>
              </w:rPr>
            </w:pPr>
          </w:p>
          <w:p w14:paraId="642BEA43" w14:textId="77777777" w:rsidR="00141E08" w:rsidRPr="00141E08" w:rsidRDefault="00141E08" w:rsidP="00A2502C">
            <w:pPr>
              <w:spacing w:line="360" w:lineRule="auto"/>
              <w:rPr>
                <w:sz w:val="18"/>
                <w:szCs w:val="18"/>
              </w:rPr>
            </w:pPr>
            <w:r w:rsidRPr="00141E08">
              <w:rPr>
                <w:sz w:val="18"/>
                <w:szCs w:val="18"/>
              </w:rPr>
              <w:t xml:space="preserve">Companies use variance analysis to compare financial performance changes from one month to the next, or from one quarter to another, or year to year. </w:t>
            </w:r>
          </w:p>
          <w:p w14:paraId="03C6E7FB" w14:textId="77777777" w:rsidR="00141E08" w:rsidRPr="00141E08" w:rsidRDefault="00141E08" w:rsidP="00A2502C">
            <w:pPr>
              <w:spacing w:line="360" w:lineRule="auto"/>
              <w:rPr>
                <w:sz w:val="18"/>
                <w:szCs w:val="18"/>
              </w:rPr>
            </w:pPr>
          </w:p>
          <w:p w14:paraId="00BE4148" w14:textId="77777777" w:rsidR="00141E08" w:rsidRPr="00141E08" w:rsidRDefault="00141E08" w:rsidP="00A2502C">
            <w:pPr>
              <w:spacing w:line="360" w:lineRule="auto"/>
              <w:rPr>
                <w:sz w:val="18"/>
                <w:szCs w:val="18"/>
              </w:rPr>
            </w:pPr>
            <w:r w:rsidRPr="00141E08">
              <w:rPr>
                <w:sz w:val="18"/>
                <w:szCs w:val="18"/>
              </w:rPr>
              <w:t>Comparing one month's performance to another provides some insight while assembling a trendline comparing several months' data side by side (known as "horizontal analysis”) can reveal sudden changes in performance – is the general trend steady, rising or decreasing?</w:t>
            </w:r>
          </w:p>
          <w:p w14:paraId="03D00B07" w14:textId="77777777" w:rsidR="003C12D1" w:rsidRPr="00141E08" w:rsidRDefault="003C12D1" w:rsidP="00A2502C">
            <w:pPr>
              <w:spacing w:line="360" w:lineRule="auto"/>
              <w:rPr>
                <w:sz w:val="18"/>
                <w:szCs w:val="18"/>
              </w:rPr>
            </w:pPr>
          </w:p>
        </w:tc>
        <w:tc>
          <w:tcPr>
            <w:tcW w:w="1275" w:type="dxa"/>
          </w:tcPr>
          <w:p w14:paraId="5F43BD72" w14:textId="0826F89D" w:rsidR="003C12D1" w:rsidRDefault="00141E08" w:rsidP="00A2502C">
            <w:pPr>
              <w:spacing w:line="360" w:lineRule="auto"/>
              <w:ind w:left="360"/>
              <w:rPr>
                <w:sz w:val="18"/>
                <w:szCs w:val="18"/>
              </w:rPr>
            </w:pPr>
            <w:r>
              <w:rPr>
                <w:sz w:val="18"/>
                <w:szCs w:val="18"/>
              </w:rPr>
              <w:t>5</w:t>
            </w:r>
          </w:p>
        </w:tc>
      </w:tr>
      <w:tr w:rsidR="00141E08" w:rsidRPr="00DE0D13" w14:paraId="04B13B11" w14:textId="77777777" w:rsidTr="00A2502C">
        <w:tc>
          <w:tcPr>
            <w:tcW w:w="1696" w:type="dxa"/>
          </w:tcPr>
          <w:p w14:paraId="333F95BD" w14:textId="1F442622" w:rsidR="00141E08" w:rsidRPr="00141E08" w:rsidRDefault="00141E08" w:rsidP="00A2502C">
            <w:pPr>
              <w:spacing w:line="360" w:lineRule="auto"/>
              <w:ind w:left="22"/>
              <w:rPr>
                <w:sz w:val="18"/>
                <w:szCs w:val="18"/>
              </w:rPr>
            </w:pPr>
            <w:r w:rsidRPr="00141E08">
              <w:rPr>
                <w:sz w:val="18"/>
                <w:szCs w:val="18"/>
              </w:rPr>
              <w:lastRenderedPageBreak/>
              <w:t>KM07 IAC0603</w:t>
            </w:r>
          </w:p>
        </w:tc>
        <w:tc>
          <w:tcPr>
            <w:tcW w:w="4678" w:type="dxa"/>
          </w:tcPr>
          <w:p w14:paraId="296051EC" w14:textId="0CEA80F4" w:rsidR="00141E08" w:rsidRPr="00A2502C" w:rsidRDefault="00141E08" w:rsidP="00A2502C">
            <w:pPr>
              <w:pStyle w:val="ListParagraph"/>
              <w:numPr>
                <w:ilvl w:val="0"/>
                <w:numId w:val="43"/>
              </w:numPr>
              <w:spacing w:line="360" w:lineRule="auto"/>
              <w:rPr>
                <w:sz w:val="18"/>
                <w:szCs w:val="18"/>
              </w:rPr>
            </w:pPr>
            <w:r w:rsidRPr="00A2502C">
              <w:rPr>
                <w:sz w:val="18"/>
                <w:szCs w:val="18"/>
              </w:rPr>
              <w:t>Describe 3 methods for improving 4 expenses that are controllable at chain store manager level</w:t>
            </w:r>
          </w:p>
        </w:tc>
        <w:tc>
          <w:tcPr>
            <w:tcW w:w="7655" w:type="dxa"/>
          </w:tcPr>
          <w:p w14:paraId="6D6BB0DD" w14:textId="1BCC4519" w:rsidR="00141E08" w:rsidRDefault="00141E08" w:rsidP="00A2502C">
            <w:pPr>
              <w:spacing w:line="360" w:lineRule="auto"/>
              <w:rPr>
                <w:sz w:val="18"/>
                <w:szCs w:val="18"/>
              </w:rPr>
            </w:pPr>
            <w:r w:rsidRPr="00141E08">
              <w:rPr>
                <w:sz w:val="18"/>
                <w:szCs w:val="18"/>
              </w:rPr>
              <w:t>4 expenses, 3 methods for reducing each to be discussed</w:t>
            </w:r>
          </w:p>
          <w:p w14:paraId="06839F96" w14:textId="77777777" w:rsidR="00B60682" w:rsidRPr="00141E08" w:rsidRDefault="00B60682" w:rsidP="00A2502C">
            <w:pPr>
              <w:spacing w:line="360" w:lineRule="auto"/>
              <w:rPr>
                <w:sz w:val="18"/>
                <w:szCs w:val="18"/>
              </w:rPr>
            </w:pPr>
          </w:p>
          <w:tbl>
            <w:tblPr>
              <w:tblStyle w:val="TableGrid"/>
              <w:tblW w:w="0" w:type="auto"/>
              <w:shd w:val="clear" w:color="auto" w:fill="D9D9D9" w:themeFill="background1" w:themeFillShade="D9"/>
              <w:tblLayout w:type="fixed"/>
              <w:tblCellMar>
                <w:top w:w="108" w:type="dxa"/>
                <w:bottom w:w="108" w:type="dxa"/>
              </w:tblCellMar>
              <w:tblLook w:val="04A0" w:firstRow="1" w:lastRow="0" w:firstColumn="1" w:lastColumn="0" w:noHBand="0" w:noVBand="1"/>
            </w:tblPr>
            <w:tblGrid>
              <w:gridCol w:w="2162"/>
              <w:gridCol w:w="5245"/>
            </w:tblGrid>
            <w:tr w:rsidR="00141E08" w:rsidRPr="00141E08" w14:paraId="02F4DE0B" w14:textId="77777777" w:rsidTr="00B60682">
              <w:tc>
                <w:tcPr>
                  <w:tcW w:w="2162" w:type="dxa"/>
                  <w:shd w:val="clear" w:color="auto" w:fill="FFFFFF" w:themeFill="background1"/>
                </w:tcPr>
                <w:p w14:paraId="2677D3F3" w14:textId="77777777" w:rsidR="00141E08" w:rsidRPr="00B60682" w:rsidRDefault="00141E08" w:rsidP="00A2502C">
                  <w:pPr>
                    <w:spacing w:line="360" w:lineRule="auto"/>
                    <w:ind w:left="23"/>
                    <w:rPr>
                      <w:b/>
                      <w:iCs/>
                      <w:sz w:val="18"/>
                      <w:szCs w:val="18"/>
                    </w:rPr>
                  </w:pPr>
                  <w:r w:rsidRPr="00B60682">
                    <w:rPr>
                      <w:b/>
                      <w:iCs/>
                      <w:sz w:val="18"/>
                      <w:szCs w:val="18"/>
                    </w:rPr>
                    <w:t>Strategic substitution</w:t>
                  </w:r>
                </w:p>
              </w:tc>
              <w:tc>
                <w:tcPr>
                  <w:tcW w:w="5245" w:type="dxa"/>
                  <w:shd w:val="clear" w:color="auto" w:fill="FFFFFF" w:themeFill="background1"/>
                </w:tcPr>
                <w:p w14:paraId="5E0AE532" w14:textId="77777777" w:rsidR="00141E08" w:rsidRPr="00B60682" w:rsidRDefault="00141E08" w:rsidP="00B60682">
                  <w:pPr>
                    <w:pStyle w:val="Bullet1"/>
                    <w:numPr>
                      <w:ilvl w:val="0"/>
                      <w:numId w:val="0"/>
                    </w:numPr>
                    <w:spacing w:after="120"/>
                    <w:jc w:val="left"/>
                    <w:rPr>
                      <w:sz w:val="18"/>
                      <w:szCs w:val="18"/>
                    </w:rPr>
                  </w:pPr>
                  <w:r w:rsidRPr="00B60682">
                    <w:rPr>
                      <w:sz w:val="18"/>
                      <w:szCs w:val="18"/>
                    </w:rPr>
                    <w:t>Strategic substitution involves identifying strategic alternatives to reduce expenses, for example by:</w:t>
                  </w:r>
                </w:p>
                <w:p w14:paraId="630799C9" w14:textId="77777777" w:rsidR="00141E08" w:rsidRPr="00B60682" w:rsidRDefault="00141E08" w:rsidP="00B60682">
                  <w:pPr>
                    <w:pStyle w:val="Bullet1"/>
                    <w:numPr>
                      <w:ilvl w:val="0"/>
                      <w:numId w:val="38"/>
                    </w:numPr>
                    <w:spacing w:after="120"/>
                    <w:jc w:val="left"/>
                    <w:rPr>
                      <w:sz w:val="18"/>
                      <w:szCs w:val="18"/>
                    </w:rPr>
                  </w:pPr>
                  <w:r w:rsidRPr="00B60682">
                    <w:rPr>
                      <w:i/>
                      <w:iCs/>
                      <w:sz w:val="18"/>
                      <w:szCs w:val="18"/>
                    </w:rPr>
                    <w:t>Negotiating with suppliers</w:t>
                  </w:r>
                  <w:r w:rsidRPr="00B60682">
                    <w:rPr>
                      <w:sz w:val="18"/>
                      <w:szCs w:val="18"/>
                    </w:rPr>
                    <w:t xml:space="preserve"> for better prices or finding suppliers that offer better prices for services such as cleaning, telephone and Internet</w:t>
                  </w:r>
                </w:p>
                <w:p w14:paraId="35A3A011" w14:textId="77777777" w:rsidR="00141E08" w:rsidRPr="00B60682" w:rsidRDefault="00141E08" w:rsidP="00B60682">
                  <w:pPr>
                    <w:pStyle w:val="Bullet1"/>
                    <w:numPr>
                      <w:ilvl w:val="0"/>
                      <w:numId w:val="38"/>
                    </w:numPr>
                    <w:spacing w:after="120"/>
                    <w:jc w:val="left"/>
                    <w:rPr>
                      <w:sz w:val="18"/>
                      <w:szCs w:val="18"/>
                    </w:rPr>
                  </w:pPr>
                  <w:r w:rsidRPr="00B60682">
                    <w:rPr>
                      <w:i/>
                      <w:iCs/>
                      <w:sz w:val="18"/>
                      <w:szCs w:val="18"/>
                    </w:rPr>
                    <w:t>Outsourcing non-value added or non-core activities</w:t>
                  </w:r>
                  <w:r w:rsidRPr="00B60682">
                    <w:rPr>
                      <w:sz w:val="18"/>
                      <w:szCs w:val="18"/>
                    </w:rPr>
                    <w:t xml:space="preserve"> (for example outsourcing accounting instead of employing a full-time bookkeeper)</w:t>
                  </w:r>
                </w:p>
                <w:p w14:paraId="6140832A" w14:textId="77777777" w:rsidR="00141E08" w:rsidRPr="00B60682" w:rsidRDefault="00141E08" w:rsidP="00A2502C">
                  <w:pPr>
                    <w:pStyle w:val="Bullet1"/>
                    <w:numPr>
                      <w:ilvl w:val="0"/>
                      <w:numId w:val="38"/>
                    </w:numPr>
                    <w:jc w:val="left"/>
                    <w:rPr>
                      <w:sz w:val="18"/>
                      <w:szCs w:val="18"/>
                    </w:rPr>
                  </w:pPr>
                  <w:r w:rsidRPr="00B60682">
                    <w:rPr>
                      <w:i/>
                      <w:iCs/>
                      <w:sz w:val="18"/>
                      <w:szCs w:val="18"/>
                    </w:rPr>
                    <w:t xml:space="preserve">Finding cheaper cleaning chemicals </w:t>
                  </w:r>
                  <w:r w:rsidRPr="00B60682">
                    <w:rPr>
                      <w:sz w:val="18"/>
                      <w:szCs w:val="18"/>
                    </w:rPr>
                    <w:t>and materials. These may be available from other suppliers at lower prices, or buying in bulk (for example a 25 litre can instead of 5 x 5 litre bottles)</w:t>
                  </w:r>
                </w:p>
              </w:tc>
            </w:tr>
            <w:tr w:rsidR="00141E08" w:rsidRPr="00141E08" w14:paraId="6B6A568D" w14:textId="77777777" w:rsidTr="00B60682">
              <w:tc>
                <w:tcPr>
                  <w:tcW w:w="2162" w:type="dxa"/>
                  <w:shd w:val="clear" w:color="auto" w:fill="FFFFFF" w:themeFill="background1"/>
                </w:tcPr>
                <w:p w14:paraId="06F7022C" w14:textId="77777777" w:rsidR="00141E08" w:rsidRPr="00B60682" w:rsidRDefault="00141E08" w:rsidP="00A2502C">
                  <w:pPr>
                    <w:pStyle w:val="Bullet1"/>
                    <w:numPr>
                      <w:ilvl w:val="0"/>
                      <w:numId w:val="0"/>
                    </w:numPr>
                    <w:ind w:left="23"/>
                    <w:jc w:val="left"/>
                    <w:rPr>
                      <w:b/>
                      <w:iCs/>
                      <w:sz w:val="18"/>
                      <w:szCs w:val="18"/>
                    </w:rPr>
                  </w:pPr>
                  <w:r w:rsidRPr="00B60682">
                    <w:rPr>
                      <w:b/>
                      <w:iCs/>
                      <w:sz w:val="18"/>
                      <w:szCs w:val="18"/>
                    </w:rPr>
                    <w:t>Reducing utility bills</w:t>
                  </w:r>
                </w:p>
                <w:p w14:paraId="4D1B11FA" w14:textId="77777777" w:rsidR="00141E08" w:rsidRPr="00B60682" w:rsidRDefault="00141E08" w:rsidP="00A2502C">
                  <w:pPr>
                    <w:spacing w:line="360" w:lineRule="auto"/>
                    <w:ind w:left="23"/>
                    <w:rPr>
                      <w:b/>
                      <w:iCs/>
                      <w:sz w:val="18"/>
                      <w:szCs w:val="18"/>
                    </w:rPr>
                  </w:pPr>
                </w:p>
              </w:tc>
              <w:tc>
                <w:tcPr>
                  <w:tcW w:w="5245" w:type="dxa"/>
                  <w:shd w:val="clear" w:color="auto" w:fill="FFFFFF" w:themeFill="background1"/>
                </w:tcPr>
                <w:p w14:paraId="228D72F0" w14:textId="77777777" w:rsidR="00141E08" w:rsidRPr="00B60682" w:rsidRDefault="00141E08" w:rsidP="00B60682">
                  <w:pPr>
                    <w:spacing w:after="120" w:line="360" w:lineRule="auto"/>
                    <w:rPr>
                      <w:sz w:val="18"/>
                      <w:szCs w:val="18"/>
                    </w:rPr>
                  </w:pPr>
                  <w:r w:rsidRPr="00B60682">
                    <w:rPr>
                      <w:sz w:val="18"/>
                      <w:szCs w:val="18"/>
                    </w:rPr>
                    <w:t>In most cases, utility bills (electricity) can be reduced by making small changes, such as:</w:t>
                  </w:r>
                </w:p>
                <w:p w14:paraId="277F248D" w14:textId="77777777" w:rsidR="00141E08" w:rsidRPr="00B60682" w:rsidRDefault="00141E08" w:rsidP="00B60682">
                  <w:pPr>
                    <w:pStyle w:val="ListParagraph"/>
                    <w:numPr>
                      <w:ilvl w:val="0"/>
                      <w:numId w:val="39"/>
                    </w:numPr>
                    <w:spacing w:after="120" w:line="360" w:lineRule="auto"/>
                    <w:contextualSpacing w:val="0"/>
                    <w:rPr>
                      <w:sz w:val="18"/>
                      <w:szCs w:val="18"/>
                    </w:rPr>
                  </w:pPr>
                  <w:r w:rsidRPr="00B60682">
                    <w:rPr>
                      <w:i/>
                      <w:iCs/>
                      <w:sz w:val="18"/>
                      <w:szCs w:val="18"/>
                    </w:rPr>
                    <w:t>Switching lights off</w:t>
                  </w:r>
                  <w:r w:rsidRPr="00B60682">
                    <w:rPr>
                      <w:sz w:val="18"/>
                      <w:szCs w:val="18"/>
                    </w:rPr>
                    <w:t xml:space="preserve"> at night and when they are not used in an area such as the stockroom and the staff kitchen</w:t>
                  </w:r>
                </w:p>
                <w:p w14:paraId="53A9F403" w14:textId="77777777" w:rsidR="00141E08" w:rsidRPr="00B60682" w:rsidRDefault="00141E08" w:rsidP="00B60682">
                  <w:pPr>
                    <w:pStyle w:val="ListParagraph"/>
                    <w:numPr>
                      <w:ilvl w:val="0"/>
                      <w:numId w:val="39"/>
                    </w:numPr>
                    <w:spacing w:after="120" w:line="360" w:lineRule="auto"/>
                    <w:contextualSpacing w:val="0"/>
                    <w:rPr>
                      <w:sz w:val="18"/>
                      <w:szCs w:val="18"/>
                    </w:rPr>
                  </w:pPr>
                  <w:r w:rsidRPr="00B60682">
                    <w:rPr>
                      <w:i/>
                      <w:iCs/>
                      <w:sz w:val="18"/>
                      <w:szCs w:val="18"/>
                    </w:rPr>
                    <w:t>Switching off some of the spotlights</w:t>
                  </w:r>
                  <w:r w:rsidRPr="00B60682">
                    <w:rPr>
                      <w:sz w:val="18"/>
                      <w:szCs w:val="18"/>
                    </w:rPr>
                    <w:t xml:space="preserve"> that are not focused directly on merchandising displays</w:t>
                  </w:r>
                </w:p>
                <w:p w14:paraId="3A02F92C" w14:textId="77777777" w:rsidR="00141E08" w:rsidRPr="00B60682" w:rsidRDefault="00141E08" w:rsidP="00B60682">
                  <w:pPr>
                    <w:pStyle w:val="ListParagraph"/>
                    <w:numPr>
                      <w:ilvl w:val="0"/>
                      <w:numId w:val="39"/>
                    </w:numPr>
                    <w:spacing w:after="120" w:line="360" w:lineRule="auto"/>
                    <w:contextualSpacing w:val="0"/>
                    <w:rPr>
                      <w:sz w:val="18"/>
                      <w:szCs w:val="18"/>
                    </w:rPr>
                  </w:pPr>
                  <w:r w:rsidRPr="00B60682">
                    <w:rPr>
                      <w:i/>
                      <w:iCs/>
                      <w:sz w:val="18"/>
                      <w:szCs w:val="18"/>
                    </w:rPr>
                    <w:t>Using the air conditioner at moderate</w:t>
                  </w:r>
                  <w:r w:rsidRPr="00B60682">
                    <w:rPr>
                      <w:sz w:val="18"/>
                      <w:szCs w:val="18"/>
                    </w:rPr>
                    <w:t xml:space="preserve"> temperatures so that it uses less energy both during summer and winter</w:t>
                  </w:r>
                </w:p>
                <w:p w14:paraId="1F1DDDE9" w14:textId="77777777" w:rsidR="00141E08" w:rsidRPr="00B60682" w:rsidRDefault="00141E08" w:rsidP="00B60682">
                  <w:pPr>
                    <w:pStyle w:val="ListParagraph"/>
                    <w:numPr>
                      <w:ilvl w:val="0"/>
                      <w:numId w:val="39"/>
                    </w:numPr>
                    <w:spacing w:after="120" w:line="360" w:lineRule="auto"/>
                    <w:contextualSpacing w:val="0"/>
                    <w:rPr>
                      <w:i/>
                      <w:iCs/>
                      <w:sz w:val="18"/>
                      <w:szCs w:val="18"/>
                    </w:rPr>
                  </w:pPr>
                  <w:r w:rsidRPr="00B60682">
                    <w:rPr>
                      <w:i/>
                      <w:iCs/>
                      <w:sz w:val="18"/>
                      <w:szCs w:val="18"/>
                    </w:rPr>
                    <w:t>Using energy-efficient light bulbs</w:t>
                  </w:r>
                </w:p>
                <w:p w14:paraId="57D6EDB6" w14:textId="77777777" w:rsidR="00141E08" w:rsidRPr="00B60682" w:rsidRDefault="00141E08" w:rsidP="00A2502C">
                  <w:pPr>
                    <w:pStyle w:val="ListParagraph"/>
                    <w:numPr>
                      <w:ilvl w:val="0"/>
                      <w:numId w:val="39"/>
                    </w:numPr>
                    <w:spacing w:line="360" w:lineRule="auto"/>
                    <w:contextualSpacing w:val="0"/>
                    <w:rPr>
                      <w:sz w:val="18"/>
                      <w:szCs w:val="18"/>
                    </w:rPr>
                  </w:pPr>
                  <w:r w:rsidRPr="00B60682">
                    <w:rPr>
                      <w:i/>
                      <w:iCs/>
                      <w:sz w:val="18"/>
                      <w:szCs w:val="18"/>
                    </w:rPr>
                    <w:t>Ensuring that equipment such as display fridges and freezers are well maintained</w:t>
                  </w:r>
                  <w:r w:rsidRPr="00B60682">
                    <w:rPr>
                      <w:sz w:val="18"/>
                      <w:szCs w:val="18"/>
                    </w:rPr>
                    <w:t xml:space="preserve"> so they function most efficiently and do not waste energy</w:t>
                  </w:r>
                </w:p>
              </w:tc>
            </w:tr>
            <w:tr w:rsidR="00141E08" w:rsidRPr="00141E08" w14:paraId="3096F214" w14:textId="77777777" w:rsidTr="00B60682">
              <w:tc>
                <w:tcPr>
                  <w:tcW w:w="2162" w:type="dxa"/>
                  <w:shd w:val="clear" w:color="auto" w:fill="FFFFFF" w:themeFill="background1"/>
                </w:tcPr>
                <w:p w14:paraId="69874D97" w14:textId="77777777" w:rsidR="00141E08" w:rsidRPr="00B60682" w:rsidRDefault="00141E08" w:rsidP="00A2502C">
                  <w:pPr>
                    <w:pStyle w:val="Bullet1"/>
                    <w:numPr>
                      <w:ilvl w:val="0"/>
                      <w:numId w:val="0"/>
                    </w:numPr>
                    <w:ind w:left="22"/>
                    <w:jc w:val="left"/>
                    <w:rPr>
                      <w:b/>
                      <w:iCs/>
                      <w:sz w:val="18"/>
                      <w:szCs w:val="18"/>
                    </w:rPr>
                  </w:pPr>
                  <w:r w:rsidRPr="00B60682">
                    <w:rPr>
                      <w:b/>
                      <w:iCs/>
                      <w:sz w:val="18"/>
                      <w:szCs w:val="18"/>
                    </w:rPr>
                    <w:lastRenderedPageBreak/>
                    <w:t xml:space="preserve">Reducing expenses on office supplies and equipment </w:t>
                  </w:r>
                </w:p>
                <w:p w14:paraId="06B88921" w14:textId="77777777" w:rsidR="00141E08" w:rsidRPr="00B60682" w:rsidRDefault="00141E08" w:rsidP="00A2502C">
                  <w:pPr>
                    <w:spacing w:line="360" w:lineRule="auto"/>
                    <w:ind w:left="22"/>
                    <w:rPr>
                      <w:b/>
                      <w:iCs/>
                      <w:sz w:val="18"/>
                      <w:szCs w:val="18"/>
                    </w:rPr>
                  </w:pPr>
                </w:p>
              </w:tc>
              <w:tc>
                <w:tcPr>
                  <w:tcW w:w="5245" w:type="dxa"/>
                  <w:shd w:val="clear" w:color="auto" w:fill="FFFFFF" w:themeFill="background1"/>
                </w:tcPr>
                <w:p w14:paraId="70716059" w14:textId="77777777" w:rsidR="00141E08" w:rsidRPr="00B60682" w:rsidRDefault="00141E08" w:rsidP="00B60682">
                  <w:pPr>
                    <w:spacing w:after="120" w:line="360" w:lineRule="auto"/>
                    <w:rPr>
                      <w:sz w:val="18"/>
                      <w:szCs w:val="18"/>
                    </w:rPr>
                  </w:pPr>
                  <w:r w:rsidRPr="00B60682">
                    <w:rPr>
                      <w:sz w:val="18"/>
                      <w:szCs w:val="18"/>
                    </w:rPr>
                    <w:t>Consider the following:</w:t>
                  </w:r>
                </w:p>
                <w:p w14:paraId="488A1A5C" w14:textId="77777777" w:rsidR="00141E08" w:rsidRPr="00B60682" w:rsidRDefault="00141E08" w:rsidP="00B60682">
                  <w:pPr>
                    <w:pStyle w:val="ListParagraph"/>
                    <w:numPr>
                      <w:ilvl w:val="0"/>
                      <w:numId w:val="40"/>
                    </w:numPr>
                    <w:spacing w:after="120" w:line="360" w:lineRule="auto"/>
                    <w:contextualSpacing w:val="0"/>
                    <w:rPr>
                      <w:sz w:val="18"/>
                      <w:szCs w:val="18"/>
                    </w:rPr>
                  </w:pPr>
                  <w:r w:rsidRPr="00B60682">
                    <w:rPr>
                      <w:i/>
                      <w:iCs/>
                      <w:sz w:val="18"/>
                      <w:szCs w:val="18"/>
                    </w:rPr>
                    <w:t>Can you reduce the use of supplies or find better deals</w:t>
                  </w:r>
                  <w:r w:rsidRPr="00B60682">
                    <w:rPr>
                      <w:sz w:val="18"/>
                      <w:szCs w:val="18"/>
                    </w:rPr>
                    <w:t>? Stationery supplies are competitive in the current economy and you might find a supplier with better prices for office paper, printer cartridges, etc.</w:t>
                  </w:r>
                </w:p>
                <w:p w14:paraId="75222824" w14:textId="77777777" w:rsidR="00141E08" w:rsidRPr="00B60682" w:rsidRDefault="00141E08" w:rsidP="00B60682">
                  <w:pPr>
                    <w:pStyle w:val="ListParagraph"/>
                    <w:numPr>
                      <w:ilvl w:val="0"/>
                      <w:numId w:val="40"/>
                    </w:numPr>
                    <w:spacing w:after="120" w:line="360" w:lineRule="auto"/>
                    <w:contextualSpacing w:val="0"/>
                    <w:rPr>
                      <w:sz w:val="18"/>
                      <w:szCs w:val="18"/>
                    </w:rPr>
                  </w:pPr>
                  <w:r w:rsidRPr="00B60682">
                    <w:rPr>
                      <w:i/>
                      <w:iCs/>
                      <w:sz w:val="18"/>
                      <w:szCs w:val="18"/>
                    </w:rPr>
                    <w:t>Can you make equipment last a little longer?</w:t>
                  </w:r>
                  <w:r w:rsidRPr="00B60682">
                    <w:rPr>
                      <w:sz w:val="18"/>
                      <w:szCs w:val="18"/>
                    </w:rPr>
                    <w:t> Although some companies might have a policy of, for example, replacing computer equipment every three years, it might not be necessary to replace all computers at that timeframe.</w:t>
                  </w:r>
                </w:p>
                <w:p w14:paraId="3A6ADC6C" w14:textId="77777777" w:rsidR="00141E08" w:rsidRPr="00B60682" w:rsidRDefault="00141E08" w:rsidP="00A2502C">
                  <w:pPr>
                    <w:pStyle w:val="ListParagraph"/>
                    <w:numPr>
                      <w:ilvl w:val="0"/>
                      <w:numId w:val="40"/>
                    </w:numPr>
                    <w:spacing w:line="360" w:lineRule="auto"/>
                    <w:contextualSpacing w:val="0"/>
                    <w:rPr>
                      <w:sz w:val="18"/>
                      <w:szCs w:val="18"/>
                    </w:rPr>
                  </w:pPr>
                  <w:r w:rsidRPr="00B60682">
                    <w:rPr>
                      <w:i/>
                      <w:iCs/>
                      <w:sz w:val="18"/>
                      <w:szCs w:val="18"/>
                    </w:rPr>
                    <w:t>Can you reduce the use of office printing paper?</w:t>
                  </w:r>
                  <w:r w:rsidRPr="00B60682">
                    <w:rPr>
                      <w:sz w:val="18"/>
                      <w:szCs w:val="18"/>
                    </w:rPr>
                    <w:t xml:space="preserve"> Quite often, too many unnecessary e-nails, for example, are printed when not absolutely necessary to do so. Or reports are printed paper while it is quite easy to see, for example, the day’s sales summary on a screen and entering the information on a spreadsheet rather than printing it out just to throw it away.</w:t>
                  </w:r>
                </w:p>
              </w:tc>
            </w:tr>
            <w:tr w:rsidR="00141E08" w:rsidRPr="00141E08" w14:paraId="4605DFC8" w14:textId="77777777" w:rsidTr="00B60682">
              <w:tc>
                <w:tcPr>
                  <w:tcW w:w="2162" w:type="dxa"/>
                  <w:shd w:val="clear" w:color="auto" w:fill="FFFFFF" w:themeFill="background1"/>
                </w:tcPr>
                <w:p w14:paraId="29D1B0C0" w14:textId="77777777" w:rsidR="00141E08" w:rsidRPr="00B60682" w:rsidRDefault="00141E08" w:rsidP="00A2502C">
                  <w:pPr>
                    <w:pStyle w:val="Bullet1"/>
                    <w:numPr>
                      <w:ilvl w:val="0"/>
                      <w:numId w:val="0"/>
                    </w:numPr>
                    <w:ind w:left="22"/>
                    <w:jc w:val="left"/>
                    <w:rPr>
                      <w:b/>
                      <w:iCs/>
                      <w:sz w:val="18"/>
                      <w:szCs w:val="18"/>
                    </w:rPr>
                  </w:pPr>
                  <w:r w:rsidRPr="00B60682">
                    <w:rPr>
                      <w:b/>
                      <w:iCs/>
                      <w:sz w:val="18"/>
                      <w:szCs w:val="18"/>
                    </w:rPr>
                    <w:t>Reducing overtime pay</w:t>
                  </w:r>
                </w:p>
              </w:tc>
              <w:tc>
                <w:tcPr>
                  <w:tcW w:w="5245" w:type="dxa"/>
                  <w:shd w:val="clear" w:color="auto" w:fill="FFFFFF" w:themeFill="background1"/>
                </w:tcPr>
                <w:p w14:paraId="6C76742A" w14:textId="77777777" w:rsidR="00141E08" w:rsidRPr="00B60682" w:rsidRDefault="00141E08" w:rsidP="00B60682">
                  <w:pPr>
                    <w:pStyle w:val="Bullet1"/>
                    <w:numPr>
                      <w:ilvl w:val="0"/>
                      <w:numId w:val="0"/>
                    </w:numPr>
                    <w:spacing w:after="120"/>
                    <w:jc w:val="left"/>
                    <w:rPr>
                      <w:sz w:val="18"/>
                      <w:szCs w:val="18"/>
                    </w:rPr>
                  </w:pPr>
                  <w:r w:rsidRPr="00B60682">
                    <w:rPr>
                      <w:sz w:val="18"/>
                      <w:szCs w:val="18"/>
                    </w:rPr>
                    <w:t xml:space="preserve">To reduce </w:t>
                  </w:r>
                  <w:proofErr w:type="gramStart"/>
                  <w:r w:rsidRPr="00B60682">
                    <w:rPr>
                      <w:sz w:val="18"/>
                      <w:szCs w:val="18"/>
                    </w:rPr>
                    <w:t>overtime</w:t>
                  </w:r>
                  <w:proofErr w:type="gramEnd"/>
                  <w:r w:rsidRPr="00B60682">
                    <w:rPr>
                      <w:sz w:val="18"/>
                      <w:szCs w:val="18"/>
                    </w:rPr>
                    <w:t xml:space="preserve"> pay, the chain store manager could consider the following:</w:t>
                  </w:r>
                </w:p>
                <w:p w14:paraId="175354DD" w14:textId="77777777" w:rsidR="00141E08" w:rsidRPr="00B60682" w:rsidRDefault="00141E08" w:rsidP="00B60682">
                  <w:pPr>
                    <w:pStyle w:val="Bullet1"/>
                    <w:numPr>
                      <w:ilvl w:val="0"/>
                      <w:numId w:val="41"/>
                    </w:numPr>
                    <w:spacing w:after="120"/>
                    <w:jc w:val="left"/>
                    <w:rPr>
                      <w:sz w:val="18"/>
                      <w:szCs w:val="18"/>
                    </w:rPr>
                  </w:pPr>
                  <w:r w:rsidRPr="00B60682">
                    <w:rPr>
                      <w:i/>
                      <w:iCs/>
                      <w:sz w:val="18"/>
                      <w:szCs w:val="18"/>
                    </w:rPr>
                    <w:t>Analysing peak times and rescheduling</w:t>
                  </w:r>
                  <w:r w:rsidRPr="00B60682">
                    <w:rPr>
                      <w:sz w:val="18"/>
                      <w:szCs w:val="18"/>
                    </w:rPr>
                    <w:t xml:space="preserve"> staff so that less overtime is worked</w:t>
                  </w:r>
                </w:p>
                <w:p w14:paraId="72EB6172" w14:textId="77777777" w:rsidR="00141E08" w:rsidRPr="00B60682" w:rsidRDefault="00141E08" w:rsidP="00B60682">
                  <w:pPr>
                    <w:pStyle w:val="Bullet1"/>
                    <w:numPr>
                      <w:ilvl w:val="0"/>
                      <w:numId w:val="38"/>
                    </w:numPr>
                    <w:spacing w:after="120"/>
                    <w:jc w:val="left"/>
                    <w:rPr>
                      <w:sz w:val="18"/>
                      <w:szCs w:val="18"/>
                    </w:rPr>
                  </w:pPr>
                  <w:r w:rsidRPr="00B60682">
                    <w:rPr>
                      <w:i/>
                      <w:iCs/>
                      <w:sz w:val="18"/>
                      <w:szCs w:val="18"/>
                    </w:rPr>
                    <w:t>Employing casual hourly-paid staff</w:t>
                  </w:r>
                  <w:r w:rsidRPr="00B60682">
                    <w:rPr>
                      <w:sz w:val="18"/>
                      <w:szCs w:val="18"/>
                    </w:rPr>
                    <w:t xml:space="preserve"> for fewer hours during peak time </w:t>
                  </w:r>
                </w:p>
                <w:p w14:paraId="4B065756" w14:textId="77777777" w:rsidR="00141E08" w:rsidRPr="00B60682" w:rsidRDefault="00141E08" w:rsidP="00B60682">
                  <w:pPr>
                    <w:pStyle w:val="Bullet1"/>
                    <w:numPr>
                      <w:ilvl w:val="0"/>
                      <w:numId w:val="38"/>
                    </w:numPr>
                    <w:spacing w:after="120"/>
                    <w:ind w:left="357" w:hanging="357"/>
                    <w:jc w:val="left"/>
                    <w:rPr>
                      <w:sz w:val="18"/>
                      <w:szCs w:val="18"/>
                    </w:rPr>
                  </w:pPr>
                  <w:r w:rsidRPr="00B60682">
                    <w:rPr>
                      <w:i/>
                      <w:iCs/>
                      <w:sz w:val="18"/>
                      <w:szCs w:val="18"/>
                    </w:rPr>
                    <w:t>Treating overtime as the exception</w:t>
                  </w:r>
                  <w:r w:rsidRPr="00B60682">
                    <w:rPr>
                      <w:sz w:val="18"/>
                      <w:szCs w:val="18"/>
                    </w:rPr>
                    <w:t xml:space="preserve"> not the rule. Some employees try to work as much overtime as possible to supplement their income</w:t>
                  </w:r>
                </w:p>
                <w:p w14:paraId="4D516112" w14:textId="77777777" w:rsidR="00141E08" w:rsidRPr="00B60682" w:rsidRDefault="00141E08" w:rsidP="00A2502C">
                  <w:pPr>
                    <w:pStyle w:val="Bullet1"/>
                    <w:numPr>
                      <w:ilvl w:val="0"/>
                      <w:numId w:val="38"/>
                    </w:numPr>
                    <w:jc w:val="left"/>
                    <w:rPr>
                      <w:sz w:val="18"/>
                      <w:szCs w:val="18"/>
                    </w:rPr>
                  </w:pPr>
                  <w:r w:rsidRPr="00B60682">
                    <w:rPr>
                      <w:i/>
                      <w:iCs/>
                      <w:sz w:val="18"/>
                      <w:szCs w:val="18"/>
                    </w:rPr>
                    <w:lastRenderedPageBreak/>
                    <w:t>Cross-train</w:t>
                  </w:r>
                  <w:r w:rsidRPr="00B60682">
                    <w:rPr>
                      <w:sz w:val="18"/>
                      <w:szCs w:val="18"/>
                    </w:rPr>
                    <w:t xml:space="preserve"> </w:t>
                  </w:r>
                  <w:r w:rsidRPr="00B60682">
                    <w:rPr>
                      <w:i/>
                      <w:iCs/>
                      <w:sz w:val="18"/>
                      <w:szCs w:val="18"/>
                    </w:rPr>
                    <w:t>staff.</w:t>
                  </w:r>
                  <w:r w:rsidRPr="00B60682">
                    <w:rPr>
                      <w:sz w:val="18"/>
                      <w:szCs w:val="18"/>
                    </w:rPr>
                    <w:t xml:space="preserve"> By training employees to handle more than one job, you can boost your store's flexibility and avoid too much overtime.</w:t>
                  </w:r>
                </w:p>
              </w:tc>
            </w:tr>
          </w:tbl>
          <w:p w14:paraId="6F33918A" w14:textId="18897C21" w:rsidR="00141E08" w:rsidRPr="00141E08" w:rsidRDefault="00141E08" w:rsidP="00A2502C">
            <w:pPr>
              <w:spacing w:line="360" w:lineRule="auto"/>
              <w:rPr>
                <w:sz w:val="18"/>
                <w:szCs w:val="18"/>
              </w:rPr>
            </w:pPr>
          </w:p>
        </w:tc>
        <w:tc>
          <w:tcPr>
            <w:tcW w:w="1275" w:type="dxa"/>
          </w:tcPr>
          <w:p w14:paraId="28634DED" w14:textId="362CA5BC" w:rsidR="00141E08" w:rsidRDefault="00141E08" w:rsidP="00A2502C">
            <w:pPr>
              <w:spacing w:line="360" w:lineRule="auto"/>
              <w:ind w:left="360"/>
              <w:rPr>
                <w:sz w:val="18"/>
                <w:szCs w:val="18"/>
              </w:rPr>
            </w:pPr>
            <w:r>
              <w:rPr>
                <w:sz w:val="18"/>
                <w:szCs w:val="18"/>
              </w:rPr>
              <w:lastRenderedPageBreak/>
              <w:t>12</w:t>
            </w:r>
          </w:p>
        </w:tc>
      </w:tr>
    </w:tbl>
    <w:p w14:paraId="349019CD" w14:textId="77777777" w:rsidR="00DF40EB" w:rsidRDefault="00DF40EB"/>
    <w:sectPr w:rsidR="00DF40EB"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65D18" w14:textId="77777777" w:rsidR="00C921DE" w:rsidRDefault="00C921DE" w:rsidP="00DF40EB">
      <w:pPr>
        <w:spacing w:after="0" w:line="240" w:lineRule="auto"/>
      </w:pPr>
      <w:r>
        <w:separator/>
      </w:r>
    </w:p>
  </w:endnote>
  <w:endnote w:type="continuationSeparator" w:id="0">
    <w:p w14:paraId="034FE8DD" w14:textId="77777777" w:rsidR="00C921DE" w:rsidRDefault="00C921DE" w:rsidP="00DF4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onBullets">
    <w:altName w:val="WP MultinationalA Roman"/>
    <w:charset w:val="02"/>
    <w:family w:val="swiss"/>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67634" w14:textId="77777777" w:rsidR="00C921DE" w:rsidRDefault="00C921DE" w:rsidP="00DF40EB">
      <w:pPr>
        <w:spacing w:after="0" w:line="240" w:lineRule="auto"/>
      </w:pPr>
      <w:r>
        <w:separator/>
      </w:r>
    </w:p>
  </w:footnote>
  <w:footnote w:type="continuationSeparator" w:id="0">
    <w:p w14:paraId="05A08901" w14:textId="77777777" w:rsidR="00C921DE" w:rsidRDefault="00C921DE" w:rsidP="00DF4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42F54"/>
    <w:multiLevelType w:val="hybridMultilevel"/>
    <w:tmpl w:val="C68EC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5265C9"/>
    <w:multiLevelType w:val="hybridMultilevel"/>
    <w:tmpl w:val="2A6A81C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B741437"/>
    <w:multiLevelType w:val="hybridMultilevel"/>
    <w:tmpl w:val="80B87AFA"/>
    <w:lvl w:ilvl="0" w:tplc="1C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DE711CB"/>
    <w:multiLevelType w:val="hybridMultilevel"/>
    <w:tmpl w:val="8938A6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7775C7"/>
    <w:multiLevelType w:val="hybridMultilevel"/>
    <w:tmpl w:val="467A2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9D4244"/>
    <w:multiLevelType w:val="hybridMultilevel"/>
    <w:tmpl w:val="C60A14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64921F4"/>
    <w:multiLevelType w:val="hybridMultilevel"/>
    <w:tmpl w:val="6EB0DBE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7" w15:restartNumberingAfterBreak="0">
    <w:nsid w:val="17152AFC"/>
    <w:multiLevelType w:val="hybridMultilevel"/>
    <w:tmpl w:val="8BF6C0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E2535F6"/>
    <w:multiLevelType w:val="hybridMultilevel"/>
    <w:tmpl w:val="C70001D8"/>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9" w15:restartNumberingAfterBreak="0">
    <w:nsid w:val="1F316175"/>
    <w:multiLevelType w:val="hybridMultilevel"/>
    <w:tmpl w:val="21FC1E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2209BE"/>
    <w:multiLevelType w:val="hybridMultilevel"/>
    <w:tmpl w:val="D3109F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3553650"/>
    <w:multiLevelType w:val="hybridMultilevel"/>
    <w:tmpl w:val="D09A1CC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cs="Wingdings" w:hint="default"/>
      </w:rPr>
    </w:lvl>
    <w:lvl w:ilvl="3" w:tplc="08090001" w:tentative="1">
      <w:start w:val="1"/>
      <w:numFmt w:val="bullet"/>
      <w:lvlText w:val=""/>
      <w:lvlJc w:val="left"/>
      <w:pPr>
        <w:ind w:left="2160" w:hanging="360"/>
      </w:pPr>
      <w:rPr>
        <w:rFonts w:ascii="Symbol" w:hAnsi="Symbol" w:cs="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cs="Wingdings" w:hint="default"/>
      </w:rPr>
    </w:lvl>
    <w:lvl w:ilvl="6" w:tplc="08090001" w:tentative="1">
      <w:start w:val="1"/>
      <w:numFmt w:val="bullet"/>
      <w:lvlText w:val=""/>
      <w:lvlJc w:val="left"/>
      <w:pPr>
        <w:ind w:left="4320" w:hanging="360"/>
      </w:pPr>
      <w:rPr>
        <w:rFonts w:ascii="Symbol" w:hAnsi="Symbol" w:cs="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cs="Wingdings" w:hint="default"/>
      </w:rPr>
    </w:lvl>
  </w:abstractNum>
  <w:abstractNum w:abstractNumId="13" w15:restartNumberingAfterBreak="0">
    <w:nsid w:val="27A10123"/>
    <w:multiLevelType w:val="hybridMultilevel"/>
    <w:tmpl w:val="9CF87E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0F722E5"/>
    <w:multiLevelType w:val="hybridMultilevel"/>
    <w:tmpl w:val="ABE853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1210B90"/>
    <w:multiLevelType w:val="hybridMultilevel"/>
    <w:tmpl w:val="4AF4E47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2FD5C14"/>
    <w:multiLevelType w:val="hybridMultilevel"/>
    <w:tmpl w:val="76041A38"/>
    <w:lvl w:ilvl="0" w:tplc="A386B2E0">
      <w:start w:val="1"/>
      <w:numFmt w:val="bullet"/>
      <w:pStyle w:val="Bullet1"/>
      <w:lvlText w:val=""/>
      <w:lvlJc w:val="left"/>
      <w:pPr>
        <w:ind w:left="360" w:hanging="360"/>
      </w:pPr>
      <w:rPr>
        <w:rFonts w:ascii="Wingdings" w:hAnsi="Wingdings" w:hint="default"/>
        <w:color w:val="auto"/>
      </w:rPr>
    </w:lvl>
    <w:lvl w:ilvl="1" w:tplc="D7F8C828">
      <w:start w:val="1"/>
      <w:numFmt w:val="bullet"/>
      <w:lvlText w:val=""/>
      <w:lvlJc w:val="left"/>
      <w:pPr>
        <w:ind w:left="1080" w:hanging="360"/>
      </w:pPr>
      <w:rPr>
        <w:rFonts w:ascii="CommonBullets" w:hAnsi="CommonBulle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DA46CC0"/>
    <w:multiLevelType w:val="hybridMultilevel"/>
    <w:tmpl w:val="AA2873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0BC2330"/>
    <w:multiLevelType w:val="hybridMultilevel"/>
    <w:tmpl w:val="4B8EEE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4327DA7"/>
    <w:multiLevelType w:val="hybridMultilevel"/>
    <w:tmpl w:val="6D0ABC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AD59BB"/>
    <w:multiLevelType w:val="hybridMultilevel"/>
    <w:tmpl w:val="385EDFB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cs="Wingdings" w:hint="default"/>
      </w:rPr>
    </w:lvl>
    <w:lvl w:ilvl="3" w:tplc="08090001" w:tentative="1">
      <w:start w:val="1"/>
      <w:numFmt w:val="bullet"/>
      <w:lvlText w:val=""/>
      <w:lvlJc w:val="left"/>
      <w:pPr>
        <w:ind w:left="2160" w:hanging="360"/>
      </w:pPr>
      <w:rPr>
        <w:rFonts w:ascii="Symbol" w:hAnsi="Symbol" w:cs="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cs="Wingdings" w:hint="default"/>
      </w:rPr>
    </w:lvl>
    <w:lvl w:ilvl="6" w:tplc="08090001" w:tentative="1">
      <w:start w:val="1"/>
      <w:numFmt w:val="bullet"/>
      <w:lvlText w:val=""/>
      <w:lvlJc w:val="left"/>
      <w:pPr>
        <w:ind w:left="4320" w:hanging="360"/>
      </w:pPr>
      <w:rPr>
        <w:rFonts w:ascii="Symbol" w:hAnsi="Symbol" w:cs="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cs="Wingdings" w:hint="default"/>
      </w:rPr>
    </w:lvl>
  </w:abstractNum>
  <w:abstractNum w:abstractNumId="21" w15:restartNumberingAfterBreak="0">
    <w:nsid w:val="44C20906"/>
    <w:multiLevelType w:val="hybridMultilevel"/>
    <w:tmpl w:val="9B36D0DC"/>
    <w:lvl w:ilvl="0" w:tplc="1C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5E1254"/>
    <w:multiLevelType w:val="hybridMultilevel"/>
    <w:tmpl w:val="CDD878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A93408A"/>
    <w:multiLevelType w:val="hybridMultilevel"/>
    <w:tmpl w:val="46E40C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B03044D"/>
    <w:multiLevelType w:val="hybridMultilevel"/>
    <w:tmpl w:val="86422E7A"/>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5" w15:restartNumberingAfterBreak="0">
    <w:nsid w:val="4BCD3732"/>
    <w:multiLevelType w:val="hybridMultilevel"/>
    <w:tmpl w:val="7B828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4B7AD3"/>
    <w:multiLevelType w:val="hybridMultilevel"/>
    <w:tmpl w:val="AC58184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7" w15:restartNumberingAfterBreak="0">
    <w:nsid w:val="501E4655"/>
    <w:multiLevelType w:val="hybridMultilevel"/>
    <w:tmpl w:val="DDA0F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D41E48"/>
    <w:multiLevelType w:val="hybridMultilevel"/>
    <w:tmpl w:val="BA6C6E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37905B6"/>
    <w:multiLevelType w:val="multilevel"/>
    <w:tmpl w:val="EACAFF9E"/>
    <w:lvl w:ilvl="0">
      <w:start w:val="1"/>
      <w:numFmt w:val="bullet"/>
      <w:lvlText w:val=""/>
      <w:lvlJc w:val="left"/>
      <w:pPr>
        <w:ind w:left="720" w:hanging="720"/>
      </w:pPr>
      <w:rPr>
        <w:rFonts w:ascii="Symbol" w:hAnsi="Symbol" w:cs="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B865A35"/>
    <w:multiLevelType w:val="singleLevel"/>
    <w:tmpl w:val="7FDCAD0C"/>
    <w:lvl w:ilvl="0">
      <w:start w:val="1"/>
      <w:numFmt w:val="bullet"/>
      <w:lvlRestart w:val="0"/>
      <w:pStyle w:val="BulletText1"/>
      <w:lvlText w:val=""/>
      <w:lvlJc w:val="left"/>
      <w:pPr>
        <w:tabs>
          <w:tab w:val="num" w:pos="357"/>
        </w:tabs>
        <w:ind w:left="357" w:hanging="357"/>
      </w:pPr>
      <w:rPr>
        <w:rFonts w:ascii="Symbol" w:hAnsi="Symbol" w:hint="default"/>
        <w:sz w:val="28"/>
        <w:szCs w:val="28"/>
      </w:rPr>
    </w:lvl>
  </w:abstractNum>
  <w:abstractNum w:abstractNumId="31" w15:restartNumberingAfterBreak="0">
    <w:nsid w:val="5BAC161E"/>
    <w:multiLevelType w:val="hybridMultilevel"/>
    <w:tmpl w:val="7B0C077C"/>
    <w:lvl w:ilvl="0" w:tplc="1C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cs="Wingdings" w:hint="default"/>
      </w:rPr>
    </w:lvl>
    <w:lvl w:ilvl="3" w:tplc="08090001" w:tentative="1">
      <w:start w:val="1"/>
      <w:numFmt w:val="bullet"/>
      <w:lvlText w:val=""/>
      <w:lvlJc w:val="left"/>
      <w:pPr>
        <w:ind w:left="2523" w:hanging="360"/>
      </w:pPr>
      <w:rPr>
        <w:rFonts w:ascii="Symbol" w:hAnsi="Symbol" w:cs="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cs="Wingdings" w:hint="default"/>
      </w:rPr>
    </w:lvl>
    <w:lvl w:ilvl="6" w:tplc="08090001" w:tentative="1">
      <w:start w:val="1"/>
      <w:numFmt w:val="bullet"/>
      <w:lvlText w:val=""/>
      <w:lvlJc w:val="left"/>
      <w:pPr>
        <w:ind w:left="4683" w:hanging="360"/>
      </w:pPr>
      <w:rPr>
        <w:rFonts w:ascii="Symbol" w:hAnsi="Symbol" w:cs="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cs="Wingdings" w:hint="default"/>
      </w:rPr>
    </w:lvl>
  </w:abstractNum>
  <w:abstractNum w:abstractNumId="32" w15:restartNumberingAfterBreak="0">
    <w:nsid w:val="5DCB074B"/>
    <w:multiLevelType w:val="hybridMultilevel"/>
    <w:tmpl w:val="EEE2F2F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3" w15:restartNumberingAfterBreak="0">
    <w:nsid w:val="63C967E6"/>
    <w:multiLevelType w:val="hybridMultilevel"/>
    <w:tmpl w:val="6AC0D6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5134629"/>
    <w:multiLevelType w:val="hybridMultilevel"/>
    <w:tmpl w:val="3B2A1C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8CB1334"/>
    <w:multiLevelType w:val="hybridMultilevel"/>
    <w:tmpl w:val="B388DA68"/>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6" w15:restartNumberingAfterBreak="0">
    <w:nsid w:val="6AB570F4"/>
    <w:multiLevelType w:val="hybridMultilevel"/>
    <w:tmpl w:val="3F3E9EA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7" w15:restartNumberingAfterBreak="0">
    <w:nsid w:val="6B7952DA"/>
    <w:multiLevelType w:val="hybridMultilevel"/>
    <w:tmpl w:val="63FC46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B834BBB"/>
    <w:multiLevelType w:val="hybridMultilevel"/>
    <w:tmpl w:val="8A3A599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9" w15:restartNumberingAfterBreak="0">
    <w:nsid w:val="70455D95"/>
    <w:multiLevelType w:val="hybridMultilevel"/>
    <w:tmpl w:val="1748AC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5B150A"/>
    <w:multiLevelType w:val="hybridMultilevel"/>
    <w:tmpl w:val="98CAFDA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1" w15:restartNumberingAfterBreak="0">
    <w:nsid w:val="74B044DE"/>
    <w:multiLevelType w:val="hybridMultilevel"/>
    <w:tmpl w:val="565A307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2" w15:restartNumberingAfterBreak="0">
    <w:nsid w:val="753254BB"/>
    <w:multiLevelType w:val="hybridMultilevel"/>
    <w:tmpl w:val="BE9053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7F245EF"/>
    <w:multiLevelType w:val="hybridMultilevel"/>
    <w:tmpl w:val="49C80A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9480815"/>
    <w:multiLevelType w:val="hybridMultilevel"/>
    <w:tmpl w:val="78A83F6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7AD34048"/>
    <w:multiLevelType w:val="hybridMultilevel"/>
    <w:tmpl w:val="B23ACB20"/>
    <w:lvl w:ilvl="0" w:tplc="1C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BBE0128"/>
    <w:multiLevelType w:val="hybridMultilevel"/>
    <w:tmpl w:val="F15C0186"/>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F386D46"/>
    <w:multiLevelType w:val="hybridMultilevel"/>
    <w:tmpl w:val="BEC41D3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abstractNumId w:val="30"/>
  </w:num>
  <w:num w:numId="2">
    <w:abstractNumId w:val="10"/>
  </w:num>
  <w:num w:numId="3">
    <w:abstractNumId w:val="35"/>
  </w:num>
  <w:num w:numId="4">
    <w:abstractNumId w:val="8"/>
  </w:num>
  <w:num w:numId="5">
    <w:abstractNumId w:val="36"/>
  </w:num>
  <w:num w:numId="6">
    <w:abstractNumId w:val="26"/>
  </w:num>
  <w:num w:numId="7">
    <w:abstractNumId w:val="2"/>
  </w:num>
  <w:num w:numId="8">
    <w:abstractNumId w:val="16"/>
  </w:num>
  <w:num w:numId="9">
    <w:abstractNumId w:val="45"/>
  </w:num>
  <w:num w:numId="10">
    <w:abstractNumId w:val="31"/>
  </w:num>
  <w:num w:numId="11">
    <w:abstractNumId w:val="38"/>
  </w:num>
  <w:num w:numId="12">
    <w:abstractNumId w:val="29"/>
  </w:num>
  <w:num w:numId="13">
    <w:abstractNumId w:val="12"/>
  </w:num>
  <w:num w:numId="14">
    <w:abstractNumId w:val="33"/>
  </w:num>
  <w:num w:numId="15">
    <w:abstractNumId w:val="3"/>
  </w:num>
  <w:num w:numId="16">
    <w:abstractNumId w:val="14"/>
  </w:num>
  <w:num w:numId="17">
    <w:abstractNumId w:val="13"/>
  </w:num>
  <w:num w:numId="18">
    <w:abstractNumId w:val="28"/>
  </w:num>
  <w:num w:numId="19">
    <w:abstractNumId w:val="4"/>
  </w:num>
  <w:num w:numId="20">
    <w:abstractNumId w:val="22"/>
  </w:num>
  <w:num w:numId="21">
    <w:abstractNumId w:val="18"/>
  </w:num>
  <w:num w:numId="22">
    <w:abstractNumId w:val="17"/>
  </w:num>
  <w:num w:numId="23">
    <w:abstractNumId w:val="7"/>
  </w:num>
  <w:num w:numId="24">
    <w:abstractNumId w:val="42"/>
  </w:num>
  <w:num w:numId="25">
    <w:abstractNumId w:val="25"/>
  </w:num>
  <w:num w:numId="26">
    <w:abstractNumId w:val="27"/>
  </w:num>
  <w:num w:numId="27">
    <w:abstractNumId w:val="37"/>
  </w:num>
  <w:num w:numId="28">
    <w:abstractNumId w:val="23"/>
  </w:num>
  <w:num w:numId="29">
    <w:abstractNumId w:val="43"/>
  </w:num>
  <w:num w:numId="30">
    <w:abstractNumId w:val="39"/>
  </w:num>
  <w:num w:numId="31">
    <w:abstractNumId w:val="21"/>
  </w:num>
  <w:num w:numId="32">
    <w:abstractNumId w:val="41"/>
  </w:num>
  <w:num w:numId="33">
    <w:abstractNumId w:val="6"/>
  </w:num>
  <w:num w:numId="34">
    <w:abstractNumId w:val="34"/>
  </w:num>
  <w:num w:numId="35">
    <w:abstractNumId w:val="44"/>
  </w:num>
  <w:num w:numId="36">
    <w:abstractNumId w:val="32"/>
  </w:num>
  <w:num w:numId="37">
    <w:abstractNumId w:val="1"/>
  </w:num>
  <w:num w:numId="38">
    <w:abstractNumId w:val="24"/>
  </w:num>
  <w:num w:numId="39">
    <w:abstractNumId w:val="20"/>
  </w:num>
  <w:num w:numId="40">
    <w:abstractNumId w:val="40"/>
  </w:num>
  <w:num w:numId="41">
    <w:abstractNumId w:val="47"/>
  </w:num>
  <w:num w:numId="42">
    <w:abstractNumId w:val="19"/>
  </w:num>
  <w:num w:numId="43">
    <w:abstractNumId w:val="15"/>
  </w:num>
  <w:num w:numId="44">
    <w:abstractNumId w:val="5"/>
  </w:num>
  <w:num w:numId="45">
    <w:abstractNumId w:val="9"/>
  </w:num>
  <w:num w:numId="46">
    <w:abstractNumId w:val="11"/>
  </w:num>
  <w:num w:numId="47">
    <w:abstractNumId w:val="0"/>
  </w:num>
  <w:num w:numId="48">
    <w:abstractNumId w:val="4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57164"/>
    <w:rsid w:val="00061910"/>
    <w:rsid w:val="00063BFD"/>
    <w:rsid w:val="00084131"/>
    <w:rsid w:val="000920D7"/>
    <w:rsid w:val="000F5B7D"/>
    <w:rsid w:val="00133B03"/>
    <w:rsid w:val="00141E08"/>
    <w:rsid w:val="00227787"/>
    <w:rsid w:val="0025055E"/>
    <w:rsid w:val="002935B5"/>
    <w:rsid w:val="002E17E7"/>
    <w:rsid w:val="002F7BAD"/>
    <w:rsid w:val="00300021"/>
    <w:rsid w:val="00300528"/>
    <w:rsid w:val="003205CE"/>
    <w:rsid w:val="003478F8"/>
    <w:rsid w:val="00372850"/>
    <w:rsid w:val="00380CF4"/>
    <w:rsid w:val="003908D1"/>
    <w:rsid w:val="003A22AE"/>
    <w:rsid w:val="003A4766"/>
    <w:rsid w:val="003C04DA"/>
    <w:rsid w:val="003C12D1"/>
    <w:rsid w:val="003D5E8C"/>
    <w:rsid w:val="004077BD"/>
    <w:rsid w:val="0042674B"/>
    <w:rsid w:val="00433882"/>
    <w:rsid w:val="004432E2"/>
    <w:rsid w:val="004D2695"/>
    <w:rsid w:val="004D3E06"/>
    <w:rsid w:val="004E4D48"/>
    <w:rsid w:val="00503F5A"/>
    <w:rsid w:val="0052038C"/>
    <w:rsid w:val="0053392C"/>
    <w:rsid w:val="00556613"/>
    <w:rsid w:val="005614DC"/>
    <w:rsid w:val="00570D66"/>
    <w:rsid w:val="005A255D"/>
    <w:rsid w:val="005F7312"/>
    <w:rsid w:val="006127E4"/>
    <w:rsid w:val="00637F68"/>
    <w:rsid w:val="00663B1C"/>
    <w:rsid w:val="00683ED7"/>
    <w:rsid w:val="006921CE"/>
    <w:rsid w:val="006C4B9C"/>
    <w:rsid w:val="006E0F82"/>
    <w:rsid w:val="0070378D"/>
    <w:rsid w:val="00717B61"/>
    <w:rsid w:val="00741809"/>
    <w:rsid w:val="007439A0"/>
    <w:rsid w:val="007455BE"/>
    <w:rsid w:val="007638F6"/>
    <w:rsid w:val="00780A89"/>
    <w:rsid w:val="0078459C"/>
    <w:rsid w:val="008116B9"/>
    <w:rsid w:val="008266E1"/>
    <w:rsid w:val="00853D09"/>
    <w:rsid w:val="0086037F"/>
    <w:rsid w:val="008719D7"/>
    <w:rsid w:val="00874EA5"/>
    <w:rsid w:val="008906B3"/>
    <w:rsid w:val="008F4D22"/>
    <w:rsid w:val="00915FA8"/>
    <w:rsid w:val="00924DD3"/>
    <w:rsid w:val="009272AE"/>
    <w:rsid w:val="009516CD"/>
    <w:rsid w:val="00974585"/>
    <w:rsid w:val="009D3805"/>
    <w:rsid w:val="009F2EE3"/>
    <w:rsid w:val="009F4269"/>
    <w:rsid w:val="00A17823"/>
    <w:rsid w:val="00A2502C"/>
    <w:rsid w:val="00A40301"/>
    <w:rsid w:val="00A67F15"/>
    <w:rsid w:val="00A7319D"/>
    <w:rsid w:val="00A7518E"/>
    <w:rsid w:val="00AA19C5"/>
    <w:rsid w:val="00AA2785"/>
    <w:rsid w:val="00AA2D35"/>
    <w:rsid w:val="00AB6C6B"/>
    <w:rsid w:val="00B22FC9"/>
    <w:rsid w:val="00B42D0C"/>
    <w:rsid w:val="00B53417"/>
    <w:rsid w:val="00B60682"/>
    <w:rsid w:val="00B669D6"/>
    <w:rsid w:val="00B76AD7"/>
    <w:rsid w:val="00B77061"/>
    <w:rsid w:val="00B87395"/>
    <w:rsid w:val="00B9170A"/>
    <w:rsid w:val="00BB1ACB"/>
    <w:rsid w:val="00BC3B85"/>
    <w:rsid w:val="00C00963"/>
    <w:rsid w:val="00C0246D"/>
    <w:rsid w:val="00C21745"/>
    <w:rsid w:val="00C52A3A"/>
    <w:rsid w:val="00C62E7B"/>
    <w:rsid w:val="00C921DE"/>
    <w:rsid w:val="00CB44F5"/>
    <w:rsid w:val="00D50793"/>
    <w:rsid w:val="00D6466C"/>
    <w:rsid w:val="00D8386B"/>
    <w:rsid w:val="00DA14B5"/>
    <w:rsid w:val="00DE0D13"/>
    <w:rsid w:val="00DF40EB"/>
    <w:rsid w:val="00E010F0"/>
    <w:rsid w:val="00E4360A"/>
    <w:rsid w:val="00E439AE"/>
    <w:rsid w:val="00E74652"/>
    <w:rsid w:val="00E77537"/>
    <w:rsid w:val="00E85D3F"/>
    <w:rsid w:val="00EA05E9"/>
    <w:rsid w:val="00EB2A1E"/>
    <w:rsid w:val="00EE3716"/>
    <w:rsid w:val="00F433C4"/>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2">
    <w:name w:val="heading 2"/>
    <w:basedOn w:val="Normal"/>
    <w:next w:val="Normal"/>
    <w:link w:val="Heading2Char"/>
    <w:uiPriority w:val="9"/>
    <w:unhideWhenUsed/>
    <w:qFormat/>
    <w:rsid w:val="00E775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116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Map Title"/>
    <w:basedOn w:val="Normal"/>
    <w:next w:val="Normal"/>
    <w:link w:val="Heading4Char"/>
    <w:unhideWhenUsed/>
    <w:qFormat/>
    <w:rsid w:val="007455BE"/>
    <w:pPr>
      <w:keepNext/>
      <w:spacing w:after="240" w:line="240" w:lineRule="auto"/>
      <w:jc w:val="both"/>
      <w:outlineLvl w:val="3"/>
    </w:pPr>
    <w:rPr>
      <w:rFonts w:eastAsia="Times New Roman" w:cs="Times New Roman"/>
      <w:b/>
      <w:bCs/>
      <w:i/>
      <w:sz w:val="24"/>
      <w:szCs w:val="28"/>
      <w:lang w:val="en-GB"/>
    </w:rPr>
  </w:style>
  <w:style w:type="paragraph" w:styleId="Heading5">
    <w:name w:val="heading 5"/>
    <w:basedOn w:val="Normal"/>
    <w:next w:val="Normal"/>
    <w:link w:val="Heading5Char"/>
    <w:uiPriority w:val="9"/>
    <w:semiHidden/>
    <w:unhideWhenUsed/>
    <w:qFormat/>
    <w:rsid w:val="00663B1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EE3"/>
    <w:pPr>
      <w:ind w:left="720"/>
      <w:contextualSpacing/>
    </w:pPr>
  </w:style>
  <w:style w:type="paragraph" w:styleId="EndnoteText">
    <w:name w:val="endnote text"/>
    <w:basedOn w:val="Normal"/>
    <w:link w:val="EndnoteTextChar"/>
    <w:uiPriority w:val="99"/>
    <w:semiHidden/>
    <w:unhideWhenUsed/>
    <w:rsid w:val="00DF40EB"/>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DF40EB"/>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DF40EB"/>
    <w:rPr>
      <w:vertAlign w:val="superscript"/>
    </w:rPr>
  </w:style>
  <w:style w:type="paragraph" w:customStyle="1" w:styleId="BulletText1">
    <w:name w:val="Bullet Text 1"/>
    <w:basedOn w:val="Normal"/>
    <w:rsid w:val="00DF40EB"/>
    <w:pPr>
      <w:numPr>
        <w:numId w:val="1"/>
      </w:numPr>
      <w:suppressAutoHyphens/>
      <w:spacing w:after="120" w:line="288" w:lineRule="auto"/>
      <w:jc w:val="both"/>
    </w:pPr>
    <w:rPr>
      <w:rFonts w:eastAsia="Times New Roman" w:cs="Times New Roman"/>
      <w:sz w:val="20"/>
      <w:szCs w:val="20"/>
    </w:rPr>
  </w:style>
  <w:style w:type="paragraph" w:styleId="ListNumber">
    <w:name w:val="List Number"/>
    <w:basedOn w:val="Normal"/>
    <w:rsid w:val="00853D09"/>
    <w:pPr>
      <w:tabs>
        <w:tab w:val="left" w:pos="169"/>
      </w:tabs>
      <w:suppressAutoHyphens/>
      <w:spacing w:after="120" w:line="288" w:lineRule="auto"/>
    </w:pPr>
    <w:rPr>
      <w:rFonts w:eastAsia="Times New Roman" w:cs="Times New Roman"/>
      <w:spacing w:val="-2"/>
      <w:szCs w:val="20"/>
    </w:rPr>
  </w:style>
  <w:style w:type="character" w:customStyle="1" w:styleId="Heading4Char">
    <w:name w:val="Heading 4 Char"/>
    <w:aliases w:val="Map Title Char"/>
    <w:basedOn w:val="DefaultParagraphFont"/>
    <w:link w:val="Heading4"/>
    <w:uiPriority w:val="9"/>
    <w:rsid w:val="007455BE"/>
    <w:rPr>
      <w:rFonts w:ascii="Arial" w:eastAsia="Times New Roman" w:hAnsi="Arial" w:cs="Times New Roman"/>
      <w:b/>
      <w:bCs/>
      <w:i/>
      <w:sz w:val="24"/>
      <w:szCs w:val="28"/>
      <w:lang w:val="en-GB"/>
    </w:rPr>
  </w:style>
  <w:style w:type="paragraph" w:customStyle="1" w:styleId="SmallTip">
    <w:name w:val="Small Tip"/>
    <w:next w:val="Normal"/>
    <w:rsid w:val="007455BE"/>
    <w:pPr>
      <w:numPr>
        <w:numId w:val="2"/>
      </w:numPr>
      <w:pBdr>
        <w:top w:val="single" w:sz="4" w:space="3" w:color="auto"/>
        <w:bottom w:val="single" w:sz="4" w:space="2" w:color="auto"/>
      </w:pBdr>
      <w:tabs>
        <w:tab w:val="left" w:pos="737"/>
      </w:tabs>
      <w:spacing w:before="240" w:after="240" w:line="288" w:lineRule="auto"/>
    </w:pPr>
    <w:rPr>
      <w:rFonts w:ascii="Arial" w:eastAsia="Times New Roman" w:hAnsi="Arial" w:cs="Times New Roman"/>
      <w:szCs w:val="20"/>
      <w:lang w:val="en-US"/>
    </w:rPr>
  </w:style>
  <w:style w:type="character" w:customStyle="1" w:styleId="e24kjd">
    <w:name w:val="e24kjd"/>
    <w:basedOn w:val="DefaultParagraphFont"/>
    <w:rsid w:val="008116B9"/>
  </w:style>
  <w:style w:type="character" w:customStyle="1" w:styleId="Heading3Char">
    <w:name w:val="Heading 3 Char"/>
    <w:basedOn w:val="DefaultParagraphFont"/>
    <w:link w:val="Heading3"/>
    <w:uiPriority w:val="9"/>
    <w:semiHidden/>
    <w:rsid w:val="008116B9"/>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qFormat/>
    <w:rsid w:val="006127E4"/>
    <w:pPr>
      <w:spacing w:before="120" w:after="120" w:line="288" w:lineRule="auto"/>
      <w:jc w:val="both"/>
    </w:pPr>
    <w:rPr>
      <w:rFonts w:eastAsia="Times New Roman" w:cs="Times New Roman"/>
      <w:b/>
      <w:bCs/>
      <w:caps/>
      <w:color w:val="808080"/>
      <w:sz w:val="20"/>
      <w:szCs w:val="20"/>
    </w:rPr>
  </w:style>
  <w:style w:type="paragraph" w:customStyle="1" w:styleId="BulletText2">
    <w:name w:val="Bullet Text 2"/>
    <w:basedOn w:val="Normal"/>
    <w:rsid w:val="006127E4"/>
    <w:pPr>
      <w:spacing w:after="120" w:line="288" w:lineRule="auto"/>
    </w:pPr>
    <w:rPr>
      <w:rFonts w:eastAsia="Times New Roman" w:cs="Times New Roman"/>
      <w:szCs w:val="24"/>
    </w:rPr>
  </w:style>
  <w:style w:type="character" w:styleId="FootnoteReference">
    <w:name w:val="footnote reference"/>
    <w:uiPriority w:val="99"/>
    <w:semiHidden/>
    <w:unhideWhenUsed/>
    <w:rsid w:val="006C4B9C"/>
    <w:rPr>
      <w:vertAlign w:val="superscript"/>
    </w:rPr>
  </w:style>
  <w:style w:type="character" w:customStyle="1" w:styleId="Heading5Char">
    <w:name w:val="Heading 5 Char"/>
    <w:basedOn w:val="DefaultParagraphFont"/>
    <w:link w:val="Heading5"/>
    <w:uiPriority w:val="9"/>
    <w:semiHidden/>
    <w:rsid w:val="00663B1C"/>
    <w:rPr>
      <w:rFonts w:asciiTheme="majorHAnsi" w:eastAsiaTheme="majorEastAsia" w:hAnsiTheme="majorHAnsi" w:cstheme="majorBidi"/>
      <w:color w:val="2F5496" w:themeColor="accent1" w:themeShade="BF"/>
    </w:rPr>
  </w:style>
  <w:style w:type="character" w:customStyle="1" w:styleId="hscoswrapper">
    <w:name w:val="hs_cos_wrapper"/>
    <w:basedOn w:val="DefaultParagraphFont"/>
    <w:rsid w:val="00B22FC9"/>
  </w:style>
  <w:style w:type="character" w:customStyle="1" w:styleId="content">
    <w:name w:val="content"/>
    <w:basedOn w:val="DefaultParagraphFont"/>
    <w:rsid w:val="00D50793"/>
  </w:style>
  <w:style w:type="character" w:customStyle="1" w:styleId="Heading2Char">
    <w:name w:val="Heading 2 Char"/>
    <w:basedOn w:val="DefaultParagraphFont"/>
    <w:link w:val="Heading2"/>
    <w:uiPriority w:val="9"/>
    <w:rsid w:val="00E77537"/>
    <w:rPr>
      <w:rFonts w:asciiTheme="majorHAnsi" w:eastAsiaTheme="majorEastAsia" w:hAnsiTheme="majorHAnsi" w:cstheme="majorBidi"/>
      <w:color w:val="2F5496" w:themeColor="accent1" w:themeShade="BF"/>
      <w:sz w:val="26"/>
      <w:szCs w:val="26"/>
    </w:rPr>
  </w:style>
  <w:style w:type="character" w:styleId="Strong">
    <w:name w:val="Strong"/>
    <w:uiPriority w:val="22"/>
    <w:qFormat/>
    <w:rsid w:val="00E010F0"/>
    <w:rPr>
      <w:b/>
      <w:bCs/>
      <w:color w:val="808080" w:themeColor="background1" w:themeShade="80"/>
    </w:rPr>
  </w:style>
  <w:style w:type="character" w:customStyle="1" w:styleId="st">
    <w:name w:val="st"/>
    <w:basedOn w:val="DefaultParagraphFont"/>
    <w:rsid w:val="007638F6"/>
  </w:style>
  <w:style w:type="character" w:styleId="Emphasis">
    <w:name w:val="Emphasis"/>
    <w:basedOn w:val="DefaultParagraphFont"/>
    <w:uiPriority w:val="20"/>
    <w:qFormat/>
    <w:rsid w:val="007638F6"/>
    <w:rPr>
      <w:i/>
      <w:iCs/>
    </w:rPr>
  </w:style>
  <w:style w:type="character" w:styleId="Hyperlink">
    <w:name w:val="Hyperlink"/>
    <w:uiPriority w:val="99"/>
    <w:unhideWhenUsed/>
    <w:rsid w:val="00BB1ACB"/>
    <w:rPr>
      <w:color w:val="0563C1"/>
      <w:u w:val="single"/>
    </w:rPr>
  </w:style>
  <w:style w:type="paragraph" w:customStyle="1" w:styleId="Bullet1">
    <w:name w:val="Bullet 1"/>
    <w:basedOn w:val="Normal"/>
    <w:link w:val="Bullet1Char"/>
    <w:qFormat/>
    <w:rsid w:val="00BB1ACB"/>
    <w:pPr>
      <w:numPr>
        <w:numId w:val="8"/>
      </w:numPr>
      <w:spacing w:after="0" w:line="360" w:lineRule="auto"/>
      <w:jc w:val="both"/>
    </w:pPr>
    <w:rPr>
      <w:rFonts w:eastAsia="Calibri" w:cs="Times New Roman"/>
      <w:sz w:val="20"/>
      <w:lang w:val="en-GB"/>
    </w:rPr>
  </w:style>
  <w:style w:type="character" w:customStyle="1" w:styleId="Bullet1Char">
    <w:name w:val="Bullet 1 Char"/>
    <w:link w:val="Bullet1"/>
    <w:rsid w:val="00BB1ACB"/>
    <w:rPr>
      <w:rFonts w:ascii="Arial" w:eastAsia="Calibri" w:hAnsi="Arial" w:cs="Times New Roman"/>
      <w:sz w:val="20"/>
      <w:lang w:val="en-GB"/>
    </w:rPr>
  </w:style>
  <w:style w:type="paragraph" w:styleId="BalloonText">
    <w:name w:val="Balloon Text"/>
    <w:basedOn w:val="Normal"/>
    <w:link w:val="BalloonTextChar"/>
    <w:uiPriority w:val="99"/>
    <w:semiHidden/>
    <w:unhideWhenUsed/>
    <w:rsid w:val="00B917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7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countingtools.com/articles/2017/5/7/advertising-expens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ccountingtools.com/articles/2017/5/13/office-supplies-exp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8C88C-7723-4915-9964-88EAB082D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6521</Words>
  <Characters>37173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Marie Smith</cp:lastModifiedBy>
  <cp:revision>11</cp:revision>
  <cp:lastPrinted>2020-05-10T14:43:00Z</cp:lastPrinted>
  <dcterms:created xsi:type="dcterms:W3CDTF">2020-05-08T15:49:00Z</dcterms:created>
  <dcterms:modified xsi:type="dcterms:W3CDTF">2020-05-10T15:31:00Z</dcterms:modified>
</cp:coreProperties>
</file>